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7179" w14:textId="77777777" w:rsidR="00BE3D3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szCs w:val="21"/>
        </w:rPr>
        <w:sectPr w:rsidR="00BE3D34" w:rsidSect="005C72FB">
          <w:headerReference w:type="default" r:id="rId8"/>
          <w:type w:val="continuous"/>
          <w:pgSz w:w="11906" w:h="16838" w:code="9"/>
          <w:pgMar w:top="1134" w:right="1418" w:bottom="1134" w:left="1418" w:header="301" w:footer="992" w:gutter="0"/>
          <w:cols w:space="425"/>
          <w:docGrid w:type="linesAndChars" w:linePitch="380" w:charSpace="117"/>
        </w:sectPr>
      </w:pPr>
    </w:p>
    <w:p w14:paraId="446DF371" w14:textId="77777777" w:rsidR="00BE3D34" w:rsidRPr="00EC72A9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38821B66" w14:textId="418BB3A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942B2F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第３</w:t>
      </w:r>
      <w:r w:rsidRPr="000B7B74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号様式（</w:t>
      </w:r>
      <w:r w:rsidRPr="00CF09B0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</w:t>
      </w:r>
      <w:r w:rsidR="003C66F8" w:rsidRPr="00CF09B0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５</w:t>
      </w:r>
      <w:r w:rsidRPr="00CF09B0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条</w:t>
      </w:r>
      <w:r w:rsidRPr="000B7B74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関係）</w:t>
      </w:r>
    </w:p>
    <w:p w14:paraId="7261DBA3" w14:textId="77777777" w:rsidR="00BE3D34" w:rsidRPr="000B7B74" w:rsidRDefault="00BE3D34" w:rsidP="00BE3D3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color w:val="000000" w:themeColor="text1"/>
          <w:sz w:val="28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 w:val="28"/>
          <w:szCs w:val="21"/>
        </w:rPr>
        <w:t>柏崎市ＥＣＯ２ポイント譲渡届出書</w:t>
      </w:r>
    </w:p>
    <w:p w14:paraId="2F33F646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777BB138" w14:textId="77777777" w:rsidR="00BE3D34" w:rsidRPr="000B7B74" w:rsidRDefault="00BE3D34" w:rsidP="00BE3D34">
      <w:pPr>
        <w:tabs>
          <w:tab w:val="left" w:pos="3376"/>
          <w:tab w:val="right" w:pos="9148"/>
        </w:tabs>
        <w:wordWrap w:val="0"/>
        <w:autoSpaceDE w:val="0"/>
        <w:autoSpaceDN w:val="0"/>
        <w:adjustRightInd w:val="0"/>
        <w:ind w:rightChars="-37" w:right="-78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5F4AB0B8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柏崎市長　様</w:t>
      </w:r>
    </w:p>
    <w:p w14:paraId="4F6A7AF4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（申請者）住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所　</w:t>
      </w:r>
      <w:r w:rsidRPr="000B7B74">
        <w:rPr>
          <w:rFonts w:ascii="ＭＳ 明朝" w:cs="ＭＳ 明朝" w:hint="eastAsia"/>
          <w:b/>
          <w:bCs/>
          <w:snapToGrid w:val="0"/>
          <w:color w:val="000000" w:themeColor="text1"/>
          <w:szCs w:val="21"/>
        </w:rPr>
        <w:t>〒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</w:p>
    <w:p w14:paraId="42FBC300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4F74A11A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   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事業者名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 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</w:p>
    <w:p w14:paraId="485554F0" w14:textId="77777777" w:rsidR="00BE3D34" w:rsidRPr="000B7B74" w:rsidRDefault="00BE3D34" w:rsidP="00BE3D34">
      <w:pPr>
        <w:tabs>
          <w:tab w:val="left" w:pos="211"/>
          <w:tab w:val="right" w:pos="9150"/>
        </w:tabs>
        <w:wordWrap w:val="0"/>
        <w:autoSpaceDE w:val="0"/>
        <w:autoSpaceDN w:val="0"/>
        <w:adjustRightInd w:val="0"/>
        <w:ind w:right="-8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代表者名　　　　　　　　　　　　　　</w:t>
      </w:r>
    </w:p>
    <w:p w14:paraId="0CA843A6" w14:textId="77777777" w:rsidR="00BE3D34" w:rsidRPr="000B7B74" w:rsidRDefault="00BE3D34" w:rsidP="00BE3D34">
      <w:pPr>
        <w:tabs>
          <w:tab w:val="left" w:pos="211"/>
          <w:tab w:val="right" w:pos="9150"/>
        </w:tabs>
        <w:wordWrap w:val="0"/>
        <w:autoSpaceDE w:val="0"/>
        <w:autoSpaceDN w:val="0"/>
        <w:adjustRightInd w:val="0"/>
        <w:ind w:right="-8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担当者名　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 </w:t>
      </w:r>
    </w:p>
    <w:p w14:paraId="2E37DD38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　　　　　　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電話番号　　　　　　　　　　　　　　</w:t>
      </w:r>
    </w:p>
    <w:p w14:paraId="302E83BD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0380ADB3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柏崎市ＥＣＯ２ポイントの譲渡を下記のとおり届け出ます。</w:t>
      </w:r>
    </w:p>
    <w:p w14:paraId="7A945CCD" w14:textId="77777777" w:rsidR="00BE3D34" w:rsidRPr="000B7B74" w:rsidRDefault="00BE3D34" w:rsidP="00BE3D34">
      <w:pPr>
        <w:wordWrap w:val="0"/>
        <w:autoSpaceDE w:val="0"/>
        <w:autoSpaceDN w:val="0"/>
        <w:adjustRightInd w:val="0"/>
        <w:spacing w:before="120" w:after="120"/>
        <w:jc w:val="center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記</w:t>
      </w:r>
    </w:p>
    <w:p w14:paraId="28B92E31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１　ポイントを譲渡する登録事業者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5937"/>
      </w:tblGrid>
      <w:tr w:rsidR="000B7B74" w:rsidRPr="000B7B74" w14:paraId="1C71B884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632DE23E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⑴　事業者名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24D598F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　　　　　　　　　　　（登録番号　　　</w:t>
            </w:r>
            <w:r w:rsidRPr="000B7B74">
              <w:rPr>
                <w:rFonts w:ascii="ＭＳ 明朝" w:cs="ＭＳ 明朝"/>
                <w:snapToGrid w:val="0"/>
                <w:color w:val="000000" w:themeColor="text1"/>
              </w:rPr>
              <w:t xml:space="preserve">      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）</w:t>
            </w:r>
          </w:p>
        </w:tc>
      </w:tr>
      <w:tr w:rsidR="000B7B74" w:rsidRPr="000B7B74" w14:paraId="0BF37077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51C05347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⑵　現在のポイント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A47B4E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  <w:tr w:rsidR="000B7B74" w:rsidRPr="000B7B74" w14:paraId="5BA57407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152E2C59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⑶　譲渡するポイント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767FEC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  <w:tr w:rsidR="00BE3D34" w:rsidRPr="000B7B74" w14:paraId="40E84129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75610DAD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⑷　譲渡後のポイント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7569D96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⑵－⑶　　　　　　　　　ポイント</w:t>
            </w:r>
          </w:p>
        </w:tc>
      </w:tr>
    </w:tbl>
    <w:p w14:paraId="2918882E" w14:textId="77777777" w:rsidR="00BE3D34" w:rsidRPr="000B7B74" w:rsidRDefault="00BE3D34" w:rsidP="00BE3D34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2D2D0EB9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２　ポイントの譲渡を受ける登録事業者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5939"/>
      </w:tblGrid>
      <w:tr w:rsidR="000B7B74" w:rsidRPr="000B7B74" w14:paraId="479883E0" w14:textId="77777777" w:rsidTr="00032B98">
        <w:trPr>
          <w:trHeight w:val="601"/>
        </w:trPr>
        <w:tc>
          <w:tcPr>
            <w:tcW w:w="2679" w:type="dxa"/>
            <w:shd w:val="clear" w:color="auto" w:fill="auto"/>
            <w:vAlign w:val="center"/>
          </w:tcPr>
          <w:p w14:paraId="349AAA05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  <w:kern w:val="0"/>
              </w:rPr>
              <w:t>⑴　事業者名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79615A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　　　　　　　　　　　　</w:t>
            </w:r>
            <w:r w:rsidRPr="000B7B74">
              <w:rPr>
                <w:rFonts w:ascii="ＭＳ 明朝" w:cs="ＭＳ 明朝"/>
                <w:snapToGrid w:val="0"/>
                <w:color w:val="000000" w:themeColor="text1"/>
              </w:rPr>
              <w:t xml:space="preserve">  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（登録番号　　　</w:t>
            </w:r>
            <w:r w:rsidRPr="000B7B74">
              <w:rPr>
                <w:rFonts w:ascii="ＭＳ 明朝" w:cs="ＭＳ 明朝"/>
                <w:snapToGrid w:val="0"/>
                <w:color w:val="000000" w:themeColor="text1"/>
              </w:rPr>
              <w:t xml:space="preserve">      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）</w:t>
            </w:r>
          </w:p>
        </w:tc>
      </w:tr>
      <w:tr w:rsidR="000B7B74" w:rsidRPr="000B7B74" w14:paraId="4408AAE6" w14:textId="77777777" w:rsidTr="00032B98">
        <w:trPr>
          <w:trHeight w:val="567"/>
        </w:trPr>
        <w:tc>
          <w:tcPr>
            <w:tcW w:w="2679" w:type="dxa"/>
            <w:shd w:val="clear" w:color="auto" w:fill="auto"/>
            <w:vAlign w:val="center"/>
          </w:tcPr>
          <w:p w14:paraId="4107FB79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  <w:kern w:val="0"/>
              </w:rPr>
            </w:pPr>
            <w:r w:rsidRPr="000B7B74">
              <w:rPr>
                <w:rFonts w:ascii="ＭＳ 明朝" w:hAnsi="ＭＳ 明朝" w:cs="ＭＳ 明朝" w:hint="eastAsia"/>
                <w:snapToGrid w:val="0"/>
                <w:color w:val="000000" w:themeColor="text1"/>
                <w:kern w:val="0"/>
              </w:rPr>
              <w:t>⑵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  <w:kern w:val="0"/>
              </w:rPr>
              <w:t xml:space="preserve">　代表者名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47154A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ind w:right="844" w:firstLineChars="1400" w:firstLine="2948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</w:t>
            </w:r>
          </w:p>
        </w:tc>
      </w:tr>
      <w:tr w:rsidR="000B7B74" w:rsidRPr="000B7B74" w14:paraId="3CAF61B7" w14:textId="77777777" w:rsidTr="00032B98">
        <w:trPr>
          <w:trHeight w:val="720"/>
        </w:trPr>
        <w:tc>
          <w:tcPr>
            <w:tcW w:w="2679" w:type="dxa"/>
            <w:shd w:val="clear" w:color="auto" w:fill="auto"/>
            <w:vAlign w:val="center"/>
          </w:tcPr>
          <w:p w14:paraId="1B910C6E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  <w:kern w:val="0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  <w:kern w:val="0"/>
              </w:rPr>
              <w:t>⑶　住所・電話番号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96876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〒</w:t>
            </w:r>
          </w:p>
          <w:p w14:paraId="77D4E057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電話番号</w:t>
            </w:r>
          </w:p>
        </w:tc>
      </w:tr>
      <w:tr w:rsidR="000B7B74" w:rsidRPr="000B7B74" w14:paraId="03F598A4" w14:textId="77777777" w:rsidTr="00032B98">
        <w:trPr>
          <w:trHeight w:val="528"/>
        </w:trPr>
        <w:tc>
          <w:tcPr>
            <w:tcW w:w="2679" w:type="dxa"/>
            <w:shd w:val="clear" w:color="auto" w:fill="auto"/>
            <w:vAlign w:val="center"/>
          </w:tcPr>
          <w:p w14:paraId="2F4489EA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</w:rPr>
              <w:t>⑷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担当者名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6BA71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0B7B74" w:rsidRPr="000B7B74" w14:paraId="55632993" w14:textId="77777777" w:rsidTr="00032B98">
        <w:trPr>
          <w:trHeight w:val="564"/>
        </w:trPr>
        <w:tc>
          <w:tcPr>
            <w:tcW w:w="2679" w:type="dxa"/>
            <w:shd w:val="clear" w:color="auto" w:fill="auto"/>
            <w:vAlign w:val="center"/>
          </w:tcPr>
          <w:p w14:paraId="7FED6E1E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⑸　現在のポイント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2A66AFC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  <w:tr w:rsidR="00BE3D34" w:rsidRPr="000B7B74" w14:paraId="34C5CC1C" w14:textId="77777777" w:rsidTr="00032B98">
        <w:trPr>
          <w:trHeight w:val="545"/>
        </w:trPr>
        <w:tc>
          <w:tcPr>
            <w:tcW w:w="2679" w:type="dxa"/>
            <w:shd w:val="clear" w:color="auto" w:fill="auto"/>
            <w:vAlign w:val="center"/>
          </w:tcPr>
          <w:p w14:paraId="583ED90C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⑹　譲渡後のポイント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1989BB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</w:tbl>
    <w:p w14:paraId="23342DB5" w14:textId="77777777" w:rsidR="00BE3D34" w:rsidRPr="000B7B74" w:rsidRDefault="00BE3D34" w:rsidP="00BE3D34">
      <w:pPr>
        <w:rPr>
          <w:color w:val="000000" w:themeColor="text1"/>
        </w:rPr>
      </w:pPr>
    </w:p>
    <w:p w14:paraId="6C446C6E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B105F8D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BE3D34" w:rsidSect="00077E8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48F9" w14:textId="77777777" w:rsidR="003D3A9E" w:rsidRDefault="003D3A9E">
      <w:r>
        <w:separator/>
      </w:r>
    </w:p>
  </w:endnote>
  <w:endnote w:type="continuationSeparator" w:id="0">
    <w:p w14:paraId="686545EF" w14:textId="77777777" w:rsidR="003D3A9E" w:rsidRDefault="003D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2E0C" w14:textId="77777777" w:rsidR="003D3A9E" w:rsidRDefault="003D3A9E">
      <w:r>
        <w:separator/>
      </w:r>
    </w:p>
  </w:footnote>
  <w:footnote w:type="continuationSeparator" w:id="0">
    <w:p w14:paraId="1BB46603" w14:textId="77777777" w:rsidR="003D3A9E" w:rsidRDefault="003D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B7B74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3A9E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14DCB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25F9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07BA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09B0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2E29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2025-07-10T02:34:00Z</dcterms:created>
  <dcterms:modified xsi:type="dcterms:W3CDTF">2025-07-10T02:34:00Z</dcterms:modified>
</cp:coreProperties>
</file>