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F8" w:rsidRPr="0084313C" w:rsidRDefault="008D3AF8" w:rsidP="00922EAB">
      <w:pPr>
        <w:jc w:val="left"/>
      </w:pPr>
      <w:r w:rsidRPr="0084313C">
        <w:rPr>
          <w:rFonts w:hint="eastAsia"/>
        </w:rPr>
        <w:t>別紙２</w:t>
      </w:r>
    </w:p>
    <w:p w:rsidR="008D3AF8" w:rsidRPr="0084313C" w:rsidRDefault="008D3AF8" w:rsidP="008D3AF8">
      <w:pPr>
        <w:jc w:val="center"/>
      </w:pPr>
      <w:r w:rsidRPr="0084313C">
        <w:rPr>
          <w:rFonts w:hint="eastAsia"/>
        </w:rPr>
        <w:t>収支決算報告書</w:t>
      </w:r>
    </w:p>
    <w:p w:rsidR="008D3AF8" w:rsidRPr="0084313C" w:rsidRDefault="008D3AF8" w:rsidP="008D3AF8">
      <w:pPr>
        <w:jc w:val="center"/>
      </w:pPr>
    </w:p>
    <w:p w:rsidR="008D3AF8" w:rsidRPr="0084313C" w:rsidRDefault="008D3AF8" w:rsidP="008D3AF8">
      <w:pPr>
        <w:jc w:val="left"/>
      </w:pPr>
      <w:r w:rsidRPr="0084313C">
        <w:rPr>
          <w:rFonts w:hint="eastAsia"/>
        </w:rPr>
        <w:t>１　資金調</w:t>
      </w:r>
      <w:r w:rsidR="00285585">
        <w:rPr>
          <w:rFonts w:hint="eastAsia"/>
        </w:rPr>
        <w:t xml:space="preserve">達内訳　　　　　　　　　　　　　　　　　　　　　　　　　　　　</w:t>
      </w:r>
      <w:r w:rsidRPr="0084313C">
        <w:rPr>
          <w:rFonts w:hint="eastAsia"/>
        </w:rPr>
        <w:t xml:space="preserve">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84313C" w:rsidRPr="0084313C" w:rsidTr="008D3AF8">
        <w:tc>
          <w:tcPr>
            <w:tcW w:w="3278" w:type="dxa"/>
          </w:tcPr>
          <w:p w:rsidR="008D3AF8" w:rsidRPr="0084313C" w:rsidRDefault="008D3AF8" w:rsidP="009B10ED">
            <w:pPr>
              <w:jc w:val="center"/>
            </w:pPr>
            <w:r w:rsidRPr="0084313C">
              <w:rPr>
                <w:rFonts w:hint="eastAsia"/>
              </w:rPr>
              <w:t>区分</w:t>
            </w:r>
          </w:p>
        </w:tc>
        <w:tc>
          <w:tcPr>
            <w:tcW w:w="3279" w:type="dxa"/>
          </w:tcPr>
          <w:p w:rsidR="008D3AF8" w:rsidRPr="0084313C" w:rsidRDefault="00682655" w:rsidP="009B10ED">
            <w:pPr>
              <w:jc w:val="center"/>
            </w:pPr>
            <w:r w:rsidRPr="0084313C">
              <w:rPr>
                <w:rFonts w:hint="eastAsia"/>
              </w:rPr>
              <w:t>金</w:t>
            </w:r>
            <w:r w:rsidR="008D3AF8" w:rsidRPr="0084313C">
              <w:rPr>
                <w:rFonts w:hint="eastAsia"/>
              </w:rPr>
              <w:t>額</w:t>
            </w:r>
          </w:p>
        </w:tc>
        <w:tc>
          <w:tcPr>
            <w:tcW w:w="3279" w:type="dxa"/>
          </w:tcPr>
          <w:p w:rsidR="008D3AF8" w:rsidRPr="0084313C" w:rsidRDefault="008D3AF8" w:rsidP="009B10ED">
            <w:pPr>
              <w:jc w:val="center"/>
            </w:pPr>
            <w:r w:rsidRPr="0084313C">
              <w:rPr>
                <w:rFonts w:hint="eastAsia"/>
              </w:rPr>
              <w:t>備考</w:t>
            </w:r>
          </w:p>
        </w:tc>
      </w:tr>
      <w:tr w:rsidR="0084313C" w:rsidRPr="0084313C" w:rsidTr="008D3AF8">
        <w:tc>
          <w:tcPr>
            <w:tcW w:w="3278" w:type="dxa"/>
          </w:tcPr>
          <w:p w:rsidR="008D3AF8" w:rsidRPr="0084313C" w:rsidRDefault="008D3AF8" w:rsidP="008D3AF8">
            <w:pPr>
              <w:jc w:val="left"/>
            </w:pPr>
            <w:r w:rsidRPr="0084313C">
              <w:rPr>
                <w:rFonts w:hint="eastAsia"/>
              </w:rPr>
              <w:t>自己資金等</w:t>
            </w: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  <w:r w:rsidRPr="0084313C">
              <w:rPr>
                <w:rFonts w:hint="eastAsia"/>
              </w:rPr>
              <w:t>自社の負担金</w:t>
            </w:r>
          </w:p>
        </w:tc>
      </w:tr>
      <w:tr w:rsidR="0084313C" w:rsidRPr="0084313C" w:rsidTr="008D3AF8">
        <w:tc>
          <w:tcPr>
            <w:tcW w:w="3278" w:type="dxa"/>
          </w:tcPr>
          <w:p w:rsidR="008D3AF8" w:rsidRPr="0084313C" w:rsidRDefault="008D3AF8" w:rsidP="008D3AF8">
            <w:pPr>
              <w:jc w:val="left"/>
            </w:pPr>
            <w:r w:rsidRPr="0084313C">
              <w:rPr>
                <w:rFonts w:hint="eastAsia"/>
              </w:rPr>
              <w:t>その他</w:t>
            </w: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</w:p>
        </w:tc>
      </w:tr>
      <w:tr w:rsidR="0084313C" w:rsidRPr="0084313C" w:rsidTr="008D3AF8">
        <w:tc>
          <w:tcPr>
            <w:tcW w:w="3278" w:type="dxa"/>
          </w:tcPr>
          <w:p w:rsidR="008D3AF8" w:rsidRPr="0084313C" w:rsidRDefault="008D3AF8" w:rsidP="008D3AF8">
            <w:pPr>
              <w:jc w:val="left"/>
            </w:pPr>
            <w:r w:rsidRPr="0084313C">
              <w:rPr>
                <w:rFonts w:hint="eastAsia"/>
              </w:rPr>
              <w:t>本補助金</w:t>
            </w: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  <w:r w:rsidRPr="0084313C">
              <w:rPr>
                <w:rFonts w:hint="eastAsia"/>
              </w:rPr>
              <w:t>市からの補助金</w:t>
            </w:r>
          </w:p>
        </w:tc>
      </w:tr>
      <w:tr w:rsidR="008D3AF8" w:rsidRPr="0084313C" w:rsidTr="008D3AF8">
        <w:tc>
          <w:tcPr>
            <w:tcW w:w="3278" w:type="dxa"/>
          </w:tcPr>
          <w:p w:rsidR="008D3AF8" w:rsidRPr="0084313C" w:rsidRDefault="008D3AF8" w:rsidP="008D3AF8">
            <w:pPr>
              <w:jc w:val="left"/>
            </w:pPr>
            <w:r w:rsidRPr="0084313C"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3279" w:type="dxa"/>
          </w:tcPr>
          <w:p w:rsidR="008D3AF8" w:rsidRPr="0084313C" w:rsidRDefault="008D3AF8" w:rsidP="008D3AF8">
            <w:pPr>
              <w:jc w:val="left"/>
            </w:pPr>
          </w:p>
        </w:tc>
      </w:tr>
    </w:tbl>
    <w:p w:rsidR="008D3AF8" w:rsidRPr="0084313C" w:rsidRDefault="008D3AF8" w:rsidP="008D3AF8">
      <w:pPr>
        <w:jc w:val="left"/>
      </w:pPr>
    </w:p>
    <w:p w:rsidR="008D3AF8" w:rsidRPr="0084313C" w:rsidRDefault="008D3AF8" w:rsidP="008D3AF8">
      <w:pPr>
        <w:jc w:val="left"/>
      </w:pPr>
      <w:r w:rsidRPr="0084313C">
        <w:rPr>
          <w:rFonts w:hint="eastAsia"/>
        </w:rPr>
        <w:t>２　資金支出内訳</w:t>
      </w:r>
      <w:r w:rsidR="00285585">
        <w:rPr>
          <w:rFonts w:hint="eastAsia"/>
        </w:rPr>
        <w:t xml:space="preserve">　　　　　　　　　　　　　　　　　　　　　　　　　　　　　</w:t>
      </w:r>
      <w:r w:rsidR="003E0D42" w:rsidRPr="0084313C">
        <w:rPr>
          <w:rFonts w:hint="eastAsia"/>
        </w:rPr>
        <w:t xml:space="preserve">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406"/>
        <w:gridCol w:w="2406"/>
        <w:gridCol w:w="2411"/>
      </w:tblGrid>
      <w:tr w:rsidR="0084313C" w:rsidRPr="0084313C" w:rsidTr="009B10ED">
        <w:tc>
          <w:tcPr>
            <w:tcW w:w="2459" w:type="dxa"/>
            <w:vAlign w:val="center"/>
          </w:tcPr>
          <w:p w:rsidR="008D3AF8" w:rsidRPr="0084313C" w:rsidRDefault="008D3AF8" w:rsidP="009B10ED">
            <w:pPr>
              <w:jc w:val="center"/>
            </w:pPr>
            <w:r w:rsidRPr="0084313C">
              <w:rPr>
                <w:rFonts w:hint="eastAsia"/>
              </w:rPr>
              <w:t>区分</w:t>
            </w:r>
          </w:p>
        </w:tc>
        <w:tc>
          <w:tcPr>
            <w:tcW w:w="2459" w:type="dxa"/>
            <w:vAlign w:val="center"/>
          </w:tcPr>
          <w:p w:rsidR="008D3AF8" w:rsidRPr="0084313C" w:rsidRDefault="002A2679" w:rsidP="009B10ED">
            <w:pPr>
              <w:jc w:val="center"/>
            </w:pPr>
            <w:r w:rsidRPr="0084313C">
              <w:rPr>
                <w:rFonts w:hint="eastAsia"/>
              </w:rPr>
              <w:t>総事業</w:t>
            </w:r>
            <w:r w:rsidR="008D3AF8" w:rsidRPr="0084313C">
              <w:rPr>
                <w:rFonts w:hint="eastAsia"/>
              </w:rPr>
              <w:t>費</w:t>
            </w:r>
          </w:p>
        </w:tc>
        <w:tc>
          <w:tcPr>
            <w:tcW w:w="2459" w:type="dxa"/>
            <w:vAlign w:val="center"/>
          </w:tcPr>
          <w:p w:rsidR="008D3AF8" w:rsidRDefault="008D3AF8" w:rsidP="009B10ED">
            <w:pPr>
              <w:jc w:val="center"/>
            </w:pPr>
            <w:r w:rsidRPr="0084313C">
              <w:rPr>
                <w:rFonts w:hint="eastAsia"/>
              </w:rPr>
              <w:t>補助対象経費</w:t>
            </w:r>
          </w:p>
          <w:p w:rsidR="0014349D" w:rsidRPr="004E69D6" w:rsidRDefault="0014349D" w:rsidP="009B10ED">
            <w:pPr>
              <w:jc w:val="center"/>
            </w:pPr>
            <w:r w:rsidRPr="004E69D6">
              <w:rPr>
                <w:rFonts w:hint="eastAsia"/>
                <w:color w:val="000000" w:themeColor="text1"/>
              </w:rPr>
              <w:t>※消費税抜額</w:t>
            </w:r>
          </w:p>
        </w:tc>
        <w:tc>
          <w:tcPr>
            <w:tcW w:w="2459" w:type="dxa"/>
            <w:vAlign w:val="center"/>
          </w:tcPr>
          <w:p w:rsidR="008D3AF8" w:rsidRPr="0084313C" w:rsidRDefault="008D3AF8" w:rsidP="009B10ED">
            <w:pPr>
              <w:jc w:val="center"/>
            </w:pPr>
            <w:r w:rsidRPr="0084313C">
              <w:rPr>
                <w:rFonts w:hint="eastAsia"/>
              </w:rPr>
              <w:t>内容の説明</w:t>
            </w:r>
          </w:p>
          <w:p w:rsidR="008D3AF8" w:rsidRPr="0084313C" w:rsidRDefault="008D3AF8" w:rsidP="009B10ED">
            <w:pPr>
              <w:jc w:val="center"/>
            </w:pPr>
            <w:r w:rsidRPr="0084313C">
              <w:rPr>
                <w:rFonts w:hint="eastAsia"/>
              </w:rPr>
              <w:t>（積算の根拠）</w:t>
            </w:r>
          </w:p>
        </w:tc>
      </w:tr>
      <w:tr w:rsidR="0084313C" w:rsidRPr="0084313C" w:rsidTr="008D3AF8">
        <w:tc>
          <w:tcPr>
            <w:tcW w:w="2459" w:type="dxa"/>
          </w:tcPr>
          <w:p w:rsidR="008D3AF8" w:rsidRDefault="008D3AF8" w:rsidP="00285585">
            <w:pPr>
              <w:jc w:val="left"/>
            </w:pPr>
          </w:p>
          <w:p w:rsidR="00285585" w:rsidRPr="0084313C" w:rsidRDefault="00285585" w:rsidP="00285585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290948" w:rsidRPr="0084313C" w:rsidRDefault="00290948" w:rsidP="008D3AF8">
            <w:pPr>
              <w:jc w:val="left"/>
            </w:pPr>
          </w:p>
          <w:p w:rsidR="00290948" w:rsidRPr="0084313C" w:rsidRDefault="00290948" w:rsidP="008D3AF8">
            <w:pPr>
              <w:jc w:val="left"/>
            </w:pPr>
          </w:p>
        </w:tc>
        <w:tc>
          <w:tcPr>
            <w:tcW w:w="2459" w:type="dxa"/>
          </w:tcPr>
          <w:p w:rsidR="00290948" w:rsidRPr="0084313C" w:rsidRDefault="00290948" w:rsidP="008D3AF8">
            <w:pPr>
              <w:jc w:val="left"/>
            </w:pPr>
          </w:p>
        </w:tc>
        <w:tc>
          <w:tcPr>
            <w:tcW w:w="2459" w:type="dxa"/>
          </w:tcPr>
          <w:p w:rsidR="00290948" w:rsidRPr="0084313C" w:rsidRDefault="00290948" w:rsidP="008D3AF8">
            <w:pPr>
              <w:jc w:val="left"/>
            </w:pPr>
          </w:p>
        </w:tc>
        <w:tc>
          <w:tcPr>
            <w:tcW w:w="2459" w:type="dxa"/>
          </w:tcPr>
          <w:p w:rsidR="00290948" w:rsidRPr="0084313C" w:rsidRDefault="00290948" w:rsidP="008D3AF8">
            <w:pPr>
              <w:jc w:val="left"/>
            </w:pPr>
          </w:p>
        </w:tc>
      </w:tr>
      <w:tr w:rsidR="0084313C" w:rsidRPr="0084313C" w:rsidTr="008D3AF8"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  <w:tc>
          <w:tcPr>
            <w:tcW w:w="2459" w:type="dxa"/>
          </w:tcPr>
          <w:p w:rsidR="003E0D42" w:rsidRPr="0084313C" w:rsidRDefault="003E0D42" w:rsidP="008D3AF8">
            <w:pPr>
              <w:jc w:val="left"/>
            </w:pPr>
          </w:p>
        </w:tc>
      </w:tr>
      <w:tr w:rsidR="008D3AF8" w:rsidRPr="0084313C" w:rsidTr="009B10ED">
        <w:tc>
          <w:tcPr>
            <w:tcW w:w="2459" w:type="dxa"/>
            <w:vAlign w:val="center"/>
          </w:tcPr>
          <w:p w:rsidR="008D3AF8" w:rsidRPr="0084313C" w:rsidRDefault="008D3AF8" w:rsidP="009B10ED">
            <w:pPr>
              <w:jc w:val="center"/>
            </w:pPr>
            <w:r w:rsidRPr="0084313C">
              <w:rPr>
                <w:rFonts w:hint="eastAsia"/>
              </w:rPr>
              <w:t>合計</w:t>
            </w: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  <w:tc>
          <w:tcPr>
            <w:tcW w:w="2459" w:type="dxa"/>
          </w:tcPr>
          <w:p w:rsidR="008D3AF8" w:rsidRPr="0084313C" w:rsidRDefault="008D3AF8" w:rsidP="008D3AF8">
            <w:pPr>
              <w:jc w:val="left"/>
            </w:pPr>
          </w:p>
        </w:tc>
      </w:tr>
    </w:tbl>
    <w:p w:rsidR="002A2679" w:rsidRPr="0084313C" w:rsidRDefault="002A2679" w:rsidP="007440FF">
      <w:pPr>
        <w:rPr>
          <w:rFonts w:hint="eastAsia"/>
        </w:rPr>
      </w:pPr>
      <w:bookmarkStart w:id="0" w:name="_GoBack"/>
      <w:bookmarkEnd w:id="0"/>
    </w:p>
    <w:sectPr w:rsidR="002A2679" w:rsidRPr="0084313C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D3" w:rsidRDefault="008622D3" w:rsidP="00497EC7">
      <w:r>
        <w:separator/>
      </w:r>
    </w:p>
  </w:endnote>
  <w:endnote w:type="continuationSeparator" w:id="0">
    <w:p w:rsidR="008622D3" w:rsidRDefault="008622D3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D3" w:rsidRDefault="008622D3" w:rsidP="00497EC7">
      <w:r>
        <w:separator/>
      </w:r>
    </w:p>
  </w:footnote>
  <w:footnote w:type="continuationSeparator" w:id="0">
    <w:p w:rsidR="008622D3" w:rsidRDefault="008622D3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26"/>
    <w:rsid w:val="000010F3"/>
    <w:rsid w:val="00037C32"/>
    <w:rsid w:val="00065E78"/>
    <w:rsid w:val="000706FE"/>
    <w:rsid w:val="000812C2"/>
    <w:rsid w:val="00082DCF"/>
    <w:rsid w:val="000A7D87"/>
    <w:rsid w:val="000B4039"/>
    <w:rsid w:val="000D4A20"/>
    <w:rsid w:val="001146B5"/>
    <w:rsid w:val="00134CA9"/>
    <w:rsid w:val="0014349D"/>
    <w:rsid w:val="0017005F"/>
    <w:rsid w:val="001707CF"/>
    <w:rsid w:val="00173C7C"/>
    <w:rsid w:val="001823F1"/>
    <w:rsid w:val="0019385D"/>
    <w:rsid w:val="001962E4"/>
    <w:rsid w:val="001A0B87"/>
    <w:rsid w:val="001C4052"/>
    <w:rsid w:val="001D5E0D"/>
    <w:rsid w:val="001E44DF"/>
    <w:rsid w:val="001F35D8"/>
    <w:rsid w:val="00206650"/>
    <w:rsid w:val="00211E16"/>
    <w:rsid w:val="00225D37"/>
    <w:rsid w:val="00261377"/>
    <w:rsid w:val="00285585"/>
    <w:rsid w:val="002908DE"/>
    <w:rsid w:val="00290948"/>
    <w:rsid w:val="0029244C"/>
    <w:rsid w:val="002A0A43"/>
    <w:rsid w:val="002A2679"/>
    <w:rsid w:val="002B05B2"/>
    <w:rsid w:val="002B2EE3"/>
    <w:rsid w:val="002D0382"/>
    <w:rsid w:val="002D0884"/>
    <w:rsid w:val="002D1298"/>
    <w:rsid w:val="002D2E15"/>
    <w:rsid w:val="002D4B0A"/>
    <w:rsid w:val="002D5284"/>
    <w:rsid w:val="002E02E4"/>
    <w:rsid w:val="002F3D61"/>
    <w:rsid w:val="0030462E"/>
    <w:rsid w:val="0030661B"/>
    <w:rsid w:val="003225DC"/>
    <w:rsid w:val="00361389"/>
    <w:rsid w:val="003A0829"/>
    <w:rsid w:val="003A133B"/>
    <w:rsid w:val="003A49A4"/>
    <w:rsid w:val="003B1032"/>
    <w:rsid w:val="003B52E2"/>
    <w:rsid w:val="003E0D42"/>
    <w:rsid w:val="003E5D0A"/>
    <w:rsid w:val="003E5EF8"/>
    <w:rsid w:val="003F5707"/>
    <w:rsid w:val="004068FD"/>
    <w:rsid w:val="00413F9F"/>
    <w:rsid w:val="0041715A"/>
    <w:rsid w:val="00434E36"/>
    <w:rsid w:val="0044387D"/>
    <w:rsid w:val="0047132B"/>
    <w:rsid w:val="00471C73"/>
    <w:rsid w:val="00472EB4"/>
    <w:rsid w:val="0047307F"/>
    <w:rsid w:val="00485737"/>
    <w:rsid w:val="00497EC7"/>
    <w:rsid w:val="004D19BC"/>
    <w:rsid w:val="004E3691"/>
    <w:rsid w:val="004E577F"/>
    <w:rsid w:val="004E69D6"/>
    <w:rsid w:val="00515A3B"/>
    <w:rsid w:val="0051743D"/>
    <w:rsid w:val="005576BA"/>
    <w:rsid w:val="00574BFD"/>
    <w:rsid w:val="0058586D"/>
    <w:rsid w:val="00587954"/>
    <w:rsid w:val="005C0609"/>
    <w:rsid w:val="005D467A"/>
    <w:rsid w:val="005D6951"/>
    <w:rsid w:val="005E5D8D"/>
    <w:rsid w:val="00612960"/>
    <w:rsid w:val="00634BB8"/>
    <w:rsid w:val="006539FD"/>
    <w:rsid w:val="00680078"/>
    <w:rsid w:val="00682655"/>
    <w:rsid w:val="006B7423"/>
    <w:rsid w:val="006C2EFB"/>
    <w:rsid w:val="006D1DF0"/>
    <w:rsid w:val="006E3043"/>
    <w:rsid w:val="00705642"/>
    <w:rsid w:val="00732F60"/>
    <w:rsid w:val="007440FF"/>
    <w:rsid w:val="0075562C"/>
    <w:rsid w:val="007757BF"/>
    <w:rsid w:val="00775A99"/>
    <w:rsid w:val="00780FB7"/>
    <w:rsid w:val="00783F7C"/>
    <w:rsid w:val="007941BF"/>
    <w:rsid w:val="007A54A7"/>
    <w:rsid w:val="007A70B1"/>
    <w:rsid w:val="007B3A21"/>
    <w:rsid w:val="007B56BF"/>
    <w:rsid w:val="007E6559"/>
    <w:rsid w:val="007E73C8"/>
    <w:rsid w:val="00806446"/>
    <w:rsid w:val="008102F3"/>
    <w:rsid w:val="00813B25"/>
    <w:rsid w:val="008353BE"/>
    <w:rsid w:val="00835D02"/>
    <w:rsid w:val="0084313C"/>
    <w:rsid w:val="008622D3"/>
    <w:rsid w:val="0088322C"/>
    <w:rsid w:val="00892733"/>
    <w:rsid w:val="008D3AF8"/>
    <w:rsid w:val="00903C7E"/>
    <w:rsid w:val="0090475F"/>
    <w:rsid w:val="0090526D"/>
    <w:rsid w:val="00910568"/>
    <w:rsid w:val="00912631"/>
    <w:rsid w:val="00915331"/>
    <w:rsid w:val="00916006"/>
    <w:rsid w:val="00922EAB"/>
    <w:rsid w:val="00933F44"/>
    <w:rsid w:val="00940898"/>
    <w:rsid w:val="009422ED"/>
    <w:rsid w:val="00945AE7"/>
    <w:rsid w:val="00947DF5"/>
    <w:rsid w:val="00954934"/>
    <w:rsid w:val="009735D7"/>
    <w:rsid w:val="009A3B98"/>
    <w:rsid w:val="009A449A"/>
    <w:rsid w:val="009A7550"/>
    <w:rsid w:val="009B10ED"/>
    <w:rsid w:val="009D5935"/>
    <w:rsid w:val="009E54CF"/>
    <w:rsid w:val="009F1D42"/>
    <w:rsid w:val="00A018C2"/>
    <w:rsid w:val="00A37779"/>
    <w:rsid w:val="00A41F0E"/>
    <w:rsid w:val="00A4487A"/>
    <w:rsid w:val="00A47414"/>
    <w:rsid w:val="00A66A5D"/>
    <w:rsid w:val="00AA43CA"/>
    <w:rsid w:val="00AB168B"/>
    <w:rsid w:val="00AB343F"/>
    <w:rsid w:val="00AD4761"/>
    <w:rsid w:val="00AF18A8"/>
    <w:rsid w:val="00AF4F9D"/>
    <w:rsid w:val="00AF5374"/>
    <w:rsid w:val="00B03628"/>
    <w:rsid w:val="00B07710"/>
    <w:rsid w:val="00B265FD"/>
    <w:rsid w:val="00B35A0D"/>
    <w:rsid w:val="00B62F4E"/>
    <w:rsid w:val="00BA1328"/>
    <w:rsid w:val="00BA1FA0"/>
    <w:rsid w:val="00BA5DB4"/>
    <w:rsid w:val="00BB0A4C"/>
    <w:rsid w:val="00BB2511"/>
    <w:rsid w:val="00BB6BDE"/>
    <w:rsid w:val="00BC4C6D"/>
    <w:rsid w:val="00BD7EF0"/>
    <w:rsid w:val="00BF379F"/>
    <w:rsid w:val="00BF6C9E"/>
    <w:rsid w:val="00C113FC"/>
    <w:rsid w:val="00C14217"/>
    <w:rsid w:val="00C2331C"/>
    <w:rsid w:val="00C30DB6"/>
    <w:rsid w:val="00C32603"/>
    <w:rsid w:val="00C32B77"/>
    <w:rsid w:val="00C43133"/>
    <w:rsid w:val="00C64564"/>
    <w:rsid w:val="00C66BDC"/>
    <w:rsid w:val="00C74714"/>
    <w:rsid w:val="00C90A05"/>
    <w:rsid w:val="00C92E64"/>
    <w:rsid w:val="00C951BF"/>
    <w:rsid w:val="00CB18A5"/>
    <w:rsid w:val="00CC28CB"/>
    <w:rsid w:val="00CD2837"/>
    <w:rsid w:val="00CD4A1B"/>
    <w:rsid w:val="00CD4A73"/>
    <w:rsid w:val="00CF3F61"/>
    <w:rsid w:val="00D103CE"/>
    <w:rsid w:val="00D16430"/>
    <w:rsid w:val="00D25AC1"/>
    <w:rsid w:val="00D333D2"/>
    <w:rsid w:val="00D66D1D"/>
    <w:rsid w:val="00D675C1"/>
    <w:rsid w:val="00D7299B"/>
    <w:rsid w:val="00D854B3"/>
    <w:rsid w:val="00D900DC"/>
    <w:rsid w:val="00D90590"/>
    <w:rsid w:val="00D91597"/>
    <w:rsid w:val="00D938D1"/>
    <w:rsid w:val="00DD5686"/>
    <w:rsid w:val="00DE0A5F"/>
    <w:rsid w:val="00DE0E1A"/>
    <w:rsid w:val="00DF1D78"/>
    <w:rsid w:val="00DF57BB"/>
    <w:rsid w:val="00E03098"/>
    <w:rsid w:val="00E26649"/>
    <w:rsid w:val="00E35141"/>
    <w:rsid w:val="00E4166F"/>
    <w:rsid w:val="00E4216E"/>
    <w:rsid w:val="00E65B86"/>
    <w:rsid w:val="00E96521"/>
    <w:rsid w:val="00ED7C38"/>
    <w:rsid w:val="00EE2ACC"/>
    <w:rsid w:val="00EE3401"/>
    <w:rsid w:val="00EE6E4A"/>
    <w:rsid w:val="00EF1220"/>
    <w:rsid w:val="00F1576B"/>
    <w:rsid w:val="00F331AA"/>
    <w:rsid w:val="00F44671"/>
    <w:rsid w:val="00F46157"/>
    <w:rsid w:val="00F52C9C"/>
    <w:rsid w:val="00F719A4"/>
    <w:rsid w:val="00F71EF6"/>
    <w:rsid w:val="00F72526"/>
    <w:rsid w:val="00F910CA"/>
    <w:rsid w:val="00FC56C1"/>
    <w:rsid w:val="00FD5C9E"/>
    <w:rsid w:val="00FD63C2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2A069-FD70-4B7C-9B7C-38F8964E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浩樹</dc:creator>
  <cp:lastModifiedBy>中村　沙織</cp:lastModifiedBy>
  <cp:revision>25</cp:revision>
  <cp:lastPrinted>2021-03-23T09:25:00Z</cp:lastPrinted>
  <dcterms:created xsi:type="dcterms:W3CDTF">2020-09-08T07:46:00Z</dcterms:created>
  <dcterms:modified xsi:type="dcterms:W3CDTF">2022-04-13T07:52:00Z</dcterms:modified>
</cp:coreProperties>
</file>