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44" w:rsidRDefault="00443B44" w:rsidP="00443B44">
      <w:pPr>
        <w:pStyle w:val="a8"/>
        <w:rPr>
          <w:sz w:val="20"/>
          <w:szCs w:val="20"/>
        </w:rPr>
      </w:pPr>
      <w:bookmarkStart w:id="0" w:name="_GoBack"/>
      <w:bookmarkEnd w:id="0"/>
    </w:p>
    <w:p w:rsidR="00443B44" w:rsidRDefault="00443B44" w:rsidP="00443B44">
      <w:pPr>
        <w:jc w:val="left"/>
        <w:rPr>
          <w:rFonts w:ascii="ＭＳ 明朝" w:eastAsia="ＭＳ 明朝" w:hAnsi="ＭＳ 明朝" w:cs="Times New Roman"/>
          <w:color w:val="000000"/>
          <w:szCs w:val="21"/>
        </w:rPr>
      </w:pPr>
    </w:p>
    <w:p w:rsidR="00BD20BA" w:rsidRPr="00BD20BA" w:rsidRDefault="00BD20BA" w:rsidP="00BD20BA">
      <w:pPr>
        <w:jc w:val="center"/>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認定低炭素建築物新築等計画に従って工事が行われた旨の確認書</w:t>
      </w:r>
    </w:p>
    <w:p w:rsidR="00BD20BA" w:rsidRPr="00BD20BA" w:rsidRDefault="00BD20BA" w:rsidP="00BD20BA">
      <w:pPr>
        <w:jc w:val="center"/>
        <w:rPr>
          <w:rFonts w:ascii="ＭＳ 明朝" w:eastAsia="ＭＳ 明朝" w:hAnsi="Century" w:cs="Times New Roman"/>
          <w:color w:val="000000"/>
          <w:szCs w:val="21"/>
        </w:rPr>
      </w:pPr>
    </w:p>
    <w:p w:rsidR="00EA6D09" w:rsidRPr="00BD20BA" w:rsidRDefault="00EA6D09" w:rsidP="00EA6D09">
      <w:pPr>
        <w:jc w:val="right"/>
        <w:rPr>
          <w:rFonts w:ascii="Century" w:eastAsia="ＭＳ 明朝" w:hAnsi="Century" w:cs="Times New Roman"/>
          <w:kern w:val="0"/>
        </w:rPr>
      </w:pPr>
      <w:r w:rsidRPr="00BD20BA">
        <w:rPr>
          <w:rFonts w:ascii="Century" w:eastAsia="ＭＳ 明朝" w:hAnsi="Century" w:cs="Times New Roman" w:hint="eastAsia"/>
          <w:kern w:val="0"/>
        </w:rPr>
        <w:t xml:space="preserve">　　年　　月　　日</w:t>
      </w:r>
    </w:p>
    <w:p w:rsidR="00EA6D09" w:rsidRPr="00BD20BA" w:rsidRDefault="00EA6D09" w:rsidP="001C08C5">
      <w:pPr>
        <w:spacing w:line="480" w:lineRule="auto"/>
        <w:ind w:firstLineChars="100" w:firstLine="220"/>
        <w:rPr>
          <w:rFonts w:ascii="Century" w:eastAsia="ＭＳ 明朝" w:hAnsi="Century" w:cs="Times New Roman"/>
          <w:kern w:val="0"/>
        </w:rPr>
      </w:pPr>
      <w:r w:rsidRPr="00BD20BA">
        <w:rPr>
          <w:rFonts w:ascii="Century" w:eastAsia="ＭＳ 明朝" w:hAnsi="Century" w:cs="Times New Roman" w:hint="eastAsia"/>
          <w:kern w:val="0"/>
        </w:rPr>
        <w:t xml:space="preserve">　　　　　　　　　　様</w:t>
      </w:r>
    </w:p>
    <w:p w:rsidR="00BD20BA" w:rsidRPr="00BD20BA" w:rsidRDefault="00BD20BA" w:rsidP="001C08C5">
      <w:pPr>
        <w:ind w:leftChars="1300" w:left="2860"/>
        <w:jc w:val="left"/>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確認者　（　　級）建築士　（　　　）登　録第　　　　　号</w:t>
      </w:r>
    </w:p>
    <w:p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住　所　</w:t>
      </w:r>
    </w:p>
    <w:p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氏　名　　　　　　　　　　　　　　</w:t>
      </w:r>
    </w:p>
    <w:p w:rsidR="00BD20BA" w:rsidRPr="00BD20BA" w:rsidRDefault="00BD20BA" w:rsidP="00EA6D09">
      <w:pPr>
        <w:rPr>
          <w:rFonts w:ascii="ＭＳ 明朝" w:eastAsia="ＭＳ 明朝" w:hAnsi="Century" w:cs="Times New Roman"/>
          <w:color w:val="000000"/>
          <w:szCs w:val="21"/>
        </w:rPr>
      </w:pPr>
    </w:p>
    <w:p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級）建築士事務所</w:t>
      </w:r>
      <w:r w:rsidRPr="00BD20BA">
        <w:rPr>
          <w:rFonts w:ascii="ＭＳ 明朝" w:eastAsia="ＭＳ 明朝" w:hAnsi="ＭＳ 明朝" w:cs="Times New Roman"/>
          <w:color w:val="000000"/>
          <w:szCs w:val="21"/>
        </w:rPr>
        <w:t xml:space="preserve"> </w:t>
      </w:r>
      <w:r w:rsidRPr="00BD20BA">
        <w:rPr>
          <w:rFonts w:ascii="ＭＳ 明朝" w:eastAsia="ＭＳ 明朝" w:hAnsi="ＭＳ 明朝" w:cs="Times New Roman" w:hint="eastAsia"/>
          <w:color w:val="000000"/>
          <w:szCs w:val="21"/>
        </w:rPr>
        <w:t>（　　）知事登録第　　　号</w:t>
      </w:r>
    </w:p>
    <w:p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所在地　</w:t>
      </w:r>
    </w:p>
    <w:p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名　称　</w:t>
      </w:r>
    </w:p>
    <w:p w:rsidR="00BD20BA" w:rsidRPr="00BD20BA" w:rsidRDefault="00BD20BA" w:rsidP="00EA6D09">
      <w:pPr>
        <w:rPr>
          <w:rFonts w:ascii="ＭＳ 明朝" w:eastAsia="ＭＳ 明朝" w:hAnsi="Century" w:cs="Times New Roman"/>
          <w:color w:val="000000"/>
          <w:szCs w:val="21"/>
        </w:rPr>
      </w:pPr>
    </w:p>
    <w:p w:rsidR="00BD20BA" w:rsidRDefault="00BD20BA" w:rsidP="001C08C5">
      <w:pPr>
        <w:ind w:firstLineChars="100" w:firstLine="220"/>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 xml:space="preserve">次のとおり、　　</w:t>
      </w:r>
      <w:r w:rsidR="00EA6D09">
        <w:rPr>
          <w:rFonts w:ascii="ＭＳ 明朝" w:eastAsia="ＭＳ 明朝" w:hAnsi="ＭＳ 明朝" w:cs="Times New Roman" w:hint="eastAsia"/>
          <w:color w:val="000000"/>
          <w:szCs w:val="21"/>
        </w:rPr>
        <w:t xml:space="preserve">　　</w:t>
      </w:r>
      <w:r w:rsidRPr="00BD20BA">
        <w:rPr>
          <w:rFonts w:ascii="ＭＳ 明朝" w:eastAsia="ＭＳ 明朝" w:hAnsi="ＭＳ 明朝" w:cs="Times New Roman" w:hint="eastAsia"/>
          <w:color w:val="000000"/>
          <w:szCs w:val="21"/>
        </w:rPr>
        <w:t>年　　月　　日　　第　　号の認定低炭素建築物新築等計画に従って工事が行われた旨を確認しました。</w:t>
      </w:r>
    </w:p>
    <w:tbl>
      <w:tblPr>
        <w:tblStyle w:val="a3"/>
        <w:tblW w:w="0" w:type="auto"/>
        <w:tblLook w:val="04A0" w:firstRow="1" w:lastRow="0" w:firstColumn="1" w:lastColumn="0" w:noHBand="0" w:noVBand="1"/>
      </w:tblPr>
      <w:tblGrid>
        <w:gridCol w:w="1909"/>
        <w:gridCol w:w="1804"/>
        <w:gridCol w:w="1798"/>
        <w:gridCol w:w="1523"/>
        <w:gridCol w:w="2026"/>
      </w:tblGrid>
      <w:tr w:rsidR="00EA6D09" w:rsidRPr="00EA6D09" w:rsidTr="00EA6D09">
        <w:tc>
          <w:tcPr>
            <w:tcW w:w="1951" w:type="dxa"/>
            <w:vAlign w:val="center"/>
          </w:tcPr>
          <w:p w:rsidR="00EA6D09" w:rsidRPr="00EA6D09" w:rsidRDefault="00EA6D09" w:rsidP="00EA6D09">
            <w:pPr>
              <w:jc w:val="center"/>
              <w:rPr>
                <w:rFonts w:ascii="ＭＳ 明朝" w:hAnsi="ＭＳ 明朝"/>
                <w:color w:val="000000"/>
                <w:sz w:val="21"/>
                <w:szCs w:val="21"/>
              </w:rPr>
            </w:pPr>
            <w:r w:rsidRPr="00BD20BA">
              <w:rPr>
                <w:rFonts w:ascii="ＭＳ 明朝" w:hAnsi="ＭＳ 明朝" w:hint="eastAsia"/>
                <w:color w:val="000000"/>
                <w:sz w:val="21"/>
                <w:szCs w:val="21"/>
              </w:rPr>
              <w:t>区　分</w:t>
            </w:r>
          </w:p>
        </w:tc>
        <w:tc>
          <w:tcPr>
            <w:tcW w:w="1843" w:type="dxa"/>
            <w:vAlign w:val="center"/>
          </w:tcPr>
          <w:p w:rsidR="00EA6D09" w:rsidRPr="00EA6D09" w:rsidRDefault="00EA6D09" w:rsidP="00EA6D09">
            <w:pPr>
              <w:rPr>
                <w:rFonts w:ascii="ＭＳ 明朝" w:hAnsi="ＭＳ 明朝"/>
                <w:color w:val="000000"/>
                <w:sz w:val="21"/>
                <w:szCs w:val="21"/>
              </w:rPr>
            </w:pPr>
            <w:r w:rsidRPr="00BD20BA">
              <w:rPr>
                <w:rFonts w:ascii="ＭＳ 明朝" w:hAnsi="ＭＳ 明朝" w:hint="eastAsia"/>
                <w:color w:val="000000"/>
                <w:sz w:val="21"/>
                <w:szCs w:val="21"/>
              </w:rPr>
              <w:t>確認を行った部位、材料の種類等</w:t>
            </w:r>
          </w:p>
        </w:tc>
        <w:tc>
          <w:tcPr>
            <w:tcW w:w="1843" w:type="dxa"/>
            <w:vAlign w:val="center"/>
          </w:tcPr>
          <w:p w:rsidR="00EA6D09" w:rsidRPr="00EA6D09" w:rsidRDefault="00EA6D09" w:rsidP="00EA6D09">
            <w:pPr>
              <w:jc w:val="center"/>
              <w:rPr>
                <w:rFonts w:ascii="ＭＳ 明朝" w:hAnsi="ＭＳ 明朝"/>
                <w:color w:val="000000"/>
                <w:sz w:val="21"/>
                <w:szCs w:val="21"/>
              </w:rPr>
            </w:pPr>
            <w:r w:rsidRPr="00BD20BA">
              <w:rPr>
                <w:rFonts w:ascii="ＭＳ 明朝" w:hAnsi="ＭＳ 明朝" w:hint="eastAsia"/>
                <w:color w:val="000000"/>
                <w:sz w:val="21"/>
                <w:szCs w:val="21"/>
              </w:rPr>
              <w:t>照合内容</w:t>
            </w:r>
          </w:p>
        </w:tc>
        <w:tc>
          <w:tcPr>
            <w:tcW w:w="1559" w:type="dxa"/>
            <w:vAlign w:val="center"/>
          </w:tcPr>
          <w:p w:rsidR="00EA6D09" w:rsidRPr="00BD20BA" w:rsidRDefault="00EA6D09" w:rsidP="00EA6D09">
            <w:pPr>
              <w:rPr>
                <w:rFonts w:ascii="ＭＳ 明朝"/>
                <w:color w:val="000000"/>
                <w:sz w:val="21"/>
                <w:szCs w:val="21"/>
              </w:rPr>
            </w:pPr>
            <w:r w:rsidRPr="00BD20BA">
              <w:rPr>
                <w:rFonts w:ascii="ＭＳ 明朝" w:hAnsi="ＭＳ 明朝" w:hint="eastAsia"/>
                <w:color w:val="000000"/>
                <w:sz w:val="21"/>
                <w:szCs w:val="21"/>
              </w:rPr>
              <w:t>照合を行った</w:t>
            </w:r>
          </w:p>
          <w:p w:rsidR="00EA6D09" w:rsidRPr="00EA6D09" w:rsidRDefault="00EA6D09" w:rsidP="00EA6D09">
            <w:pPr>
              <w:rPr>
                <w:rFonts w:ascii="ＭＳ 明朝" w:hAnsi="ＭＳ 明朝"/>
                <w:color w:val="000000"/>
                <w:sz w:val="21"/>
                <w:szCs w:val="21"/>
              </w:rPr>
            </w:pPr>
            <w:r w:rsidRPr="00BD20BA">
              <w:rPr>
                <w:rFonts w:ascii="ＭＳ 明朝" w:hAnsi="ＭＳ 明朝" w:hint="eastAsia"/>
                <w:color w:val="000000"/>
                <w:sz w:val="21"/>
                <w:szCs w:val="21"/>
              </w:rPr>
              <w:t>設計図書</w:t>
            </w:r>
          </w:p>
        </w:tc>
        <w:tc>
          <w:tcPr>
            <w:tcW w:w="2072" w:type="dxa"/>
            <w:vAlign w:val="center"/>
          </w:tcPr>
          <w:p w:rsidR="00EA6D09" w:rsidRPr="00BD20BA" w:rsidRDefault="00EA6D09" w:rsidP="00EA6D09">
            <w:pPr>
              <w:rPr>
                <w:rFonts w:ascii="ＭＳ 明朝"/>
                <w:color w:val="000000"/>
                <w:sz w:val="21"/>
                <w:szCs w:val="21"/>
              </w:rPr>
            </w:pPr>
            <w:r w:rsidRPr="00BD20BA">
              <w:rPr>
                <w:rFonts w:ascii="ＭＳ 明朝" w:hAnsi="ＭＳ 明朝" w:hint="eastAsia"/>
                <w:color w:val="000000"/>
                <w:sz w:val="21"/>
                <w:szCs w:val="21"/>
              </w:rPr>
              <w:t>照合結果（不適の場</w:t>
            </w:r>
          </w:p>
          <w:p w:rsidR="00EA6D09" w:rsidRPr="00EA6D09" w:rsidRDefault="00EA6D09" w:rsidP="00EA6D09">
            <w:pPr>
              <w:rPr>
                <w:rFonts w:ascii="ＭＳ 明朝" w:hAnsi="ＭＳ 明朝"/>
                <w:color w:val="000000"/>
                <w:sz w:val="21"/>
                <w:szCs w:val="21"/>
              </w:rPr>
            </w:pPr>
            <w:r w:rsidRPr="00BD20BA">
              <w:rPr>
                <w:rFonts w:ascii="ＭＳ 明朝" w:hAnsi="ＭＳ 明朝" w:hint="eastAsia"/>
                <w:color w:val="000000"/>
                <w:sz w:val="21"/>
                <w:szCs w:val="21"/>
              </w:rPr>
              <w:t>合には、その内容）</w:t>
            </w:r>
          </w:p>
        </w:tc>
      </w:tr>
      <w:tr w:rsidR="00EA6D09" w:rsidRPr="00EA6D09" w:rsidTr="00443B44">
        <w:trPr>
          <w:trHeight w:val="1250"/>
        </w:trPr>
        <w:tc>
          <w:tcPr>
            <w:tcW w:w="1951" w:type="dxa"/>
            <w:vAlign w:val="center"/>
          </w:tcPr>
          <w:p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外壁、窓等を通しての熱の損失の防止に関する措置</w:t>
            </w:r>
          </w:p>
        </w:tc>
        <w:tc>
          <w:tcPr>
            <w:tcW w:w="1843" w:type="dxa"/>
            <w:vAlign w:val="center"/>
          </w:tcPr>
          <w:p w:rsidR="00EA6D09" w:rsidRPr="00EA6D09" w:rsidRDefault="00EA6D09" w:rsidP="00EA6D09">
            <w:pPr>
              <w:rPr>
                <w:rFonts w:ascii="ＭＳ 明朝" w:hAnsi="ＭＳ 明朝"/>
                <w:color w:val="000000"/>
                <w:sz w:val="21"/>
                <w:szCs w:val="21"/>
              </w:rPr>
            </w:pPr>
          </w:p>
        </w:tc>
        <w:tc>
          <w:tcPr>
            <w:tcW w:w="1843" w:type="dxa"/>
            <w:vAlign w:val="center"/>
          </w:tcPr>
          <w:p w:rsidR="00EA6D09" w:rsidRPr="00EA6D09" w:rsidRDefault="00EA6D09" w:rsidP="00EA6D09">
            <w:pPr>
              <w:rPr>
                <w:rFonts w:ascii="ＭＳ 明朝" w:hAnsi="ＭＳ 明朝"/>
                <w:color w:val="000000"/>
                <w:sz w:val="21"/>
                <w:szCs w:val="21"/>
              </w:rPr>
            </w:pPr>
          </w:p>
        </w:tc>
        <w:tc>
          <w:tcPr>
            <w:tcW w:w="1559" w:type="dxa"/>
            <w:vAlign w:val="center"/>
          </w:tcPr>
          <w:p w:rsidR="00EA6D09" w:rsidRPr="00EA6D09" w:rsidRDefault="00EA6D09" w:rsidP="00EA6D09">
            <w:pPr>
              <w:rPr>
                <w:rFonts w:ascii="ＭＳ 明朝" w:hAnsi="ＭＳ 明朝"/>
                <w:color w:val="000000"/>
                <w:sz w:val="21"/>
                <w:szCs w:val="21"/>
              </w:rPr>
            </w:pPr>
          </w:p>
        </w:tc>
        <w:tc>
          <w:tcPr>
            <w:tcW w:w="2072" w:type="dxa"/>
            <w:vAlign w:val="center"/>
          </w:tcPr>
          <w:p w:rsidR="00EA6D09" w:rsidRPr="00EA6D09" w:rsidRDefault="00EA6D09" w:rsidP="00EA6D09">
            <w:pPr>
              <w:rPr>
                <w:rFonts w:ascii="ＭＳ 明朝" w:hAnsi="ＭＳ 明朝"/>
                <w:color w:val="000000"/>
                <w:sz w:val="21"/>
                <w:szCs w:val="21"/>
              </w:rPr>
            </w:pPr>
          </w:p>
        </w:tc>
      </w:tr>
      <w:tr w:rsidR="00EA6D09" w:rsidRPr="00EA6D09" w:rsidTr="00443B44">
        <w:trPr>
          <w:trHeight w:val="1250"/>
        </w:trPr>
        <w:tc>
          <w:tcPr>
            <w:tcW w:w="1951" w:type="dxa"/>
            <w:vAlign w:val="center"/>
          </w:tcPr>
          <w:p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１次エネルギー消費量に関する措置</w:t>
            </w:r>
          </w:p>
        </w:tc>
        <w:tc>
          <w:tcPr>
            <w:tcW w:w="1843" w:type="dxa"/>
            <w:vAlign w:val="center"/>
          </w:tcPr>
          <w:p w:rsidR="00EA6D09" w:rsidRPr="00EA6D09" w:rsidRDefault="00EA6D09" w:rsidP="00EA6D09">
            <w:pPr>
              <w:rPr>
                <w:rFonts w:ascii="ＭＳ 明朝" w:hAnsi="ＭＳ 明朝"/>
                <w:color w:val="000000"/>
                <w:szCs w:val="21"/>
              </w:rPr>
            </w:pPr>
          </w:p>
        </w:tc>
        <w:tc>
          <w:tcPr>
            <w:tcW w:w="1843" w:type="dxa"/>
            <w:vAlign w:val="center"/>
          </w:tcPr>
          <w:p w:rsidR="00EA6D09" w:rsidRPr="00EA6D09" w:rsidRDefault="00EA6D09" w:rsidP="00EA6D09">
            <w:pPr>
              <w:rPr>
                <w:rFonts w:ascii="ＭＳ 明朝" w:hAnsi="ＭＳ 明朝"/>
                <w:color w:val="000000"/>
                <w:szCs w:val="21"/>
              </w:rPr>
            </w:pPr>
          </w:p>
        </w:tc>
        <w:tc>
          <w:tcPr>
            <w:tcW w:w="1559" w:type="dxa"/>
            <w:vAlign w:val="center"/>
          </w:tcPr>
          <w:p w:rsidR="00EA6D09" w:rsidRPr="00EA6D09" w:rsidRDefault="00EA6D09" w:rsidP="00EA6D09">
            <w:pPr>
              <w:rPr>
                <w:rFonts w:ascii="ＭＳ 明朝" w:hAnsi="ＭＳ 明朝"/>
                <w:color w:val="000000"/>
                <w:szCs w:val="21"/>
              </w:rPr>
            </w:pPr>
          </w:p>
        </w:tc>
        <w:tc>
          <w:tcPr>
            <w:tcW w:w="2072" w:type="dxa"/>
            <w:vAlign w:val="center"/>
          </w:tcPr>
          <w:p w:rsidR="00EA6D09" w:rsidRPr="00EA6D09" w:rsidRDefault="00EA6D09" w:rsidP="00EA6D09">
            <w:pPr>
              <w:rPr>
                <w:rFonts w:ascii="ＭＳ 明朝" w:hAnsi="ＭＳ 明朝"/>
                <w:color w:val="000000"/>
                <w:szCs w:val="21"/>
              </w:rPr>
            </w:pPr>
          </w:p>
        </w:tc>
      </w:tr>
      <w:tr w:rsidR="00EA6D09" w:rsidRPr="00EA6D09" w:rsidTr="00443B44">
        <w:trPr>
          <w:trHeight w:val="1250"/>
        </w:trPr>
        <w:tc>
          <w:tcPr>
            <w:tcW w:w="1951" w:type="dxa"/>
            <w:vAlign w:val="center"/>
          </w:tcPr>
          <w:p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建築物の低炭素化のためのその他の措置</w:t>
            </w:r>
          </w:p>
        </w:tc>
        <w:tc>
          <w:tcPr>
            <w:tcW w:w="1843" w:type="dxa"/>
            <w:vAlign w:val="center"/>
          </w:tcPr>
          <w:p w:rsidR="00EA6D09" w:rsidRPr="00EA6D09" w:rsidRDefault="00EA6D09" w:rsidP="00EA6D09">
            <w:pPr>
              <w:rPr>
                <w:rFonts w:ascii="ＭＳ 明朝" w:hAnsi="ＭＳ 明朝"/>
                <w:color w:val="000000"/>
                <w:szCs w:val="21"/>
              </w:rPr>
            </w:pPr>
          </w:p>
        </w:tc>
        <w:tc>
          <w:tcPr>
            <w:tcW w:w="1843" w:type="dxa"/>
            <w:vAlign w:val="center"/>
          </w:tcPr>
          <w:p w:rsidR="00EA6D09" w:rsidRPr="00EA6D09" w:rsidRDefault="00EA6D09" w:rsidP="00EA6D09">
            <w:pPr>
              <w:rPr>
                <w:rFonts w:ascii="ＭＳ 明朝" w:hAnsi="ＭＳ 明朝"/>
                <w:color w:val="000000"/>
                <w:szCs w:val="21"/>
              </w:rPr>
            </w:pPr>
          </w:p>
        </w:tc>
        <w:tc>
          <w:tcPr>
            <w:tcW w:w="1559" w:type="dxa"/>
            <w:vAlign w:val="center"/>
          </w:tcPr>
          <w:p w:rsidR="00EA6D09" w:rsidRPr="00EA6D09" w:rsidRDefault="00EA6D09" w:rsidP="00EA6D09">
            <w:pPr>
              <w:rPr>
                <w:rFonts w:ascii="ＭＳ 明朝" w:hAnsi="ＭＳ 明朝"/>
                <w:color w:val="000000"/>
                <w:szCs w:val="21"/>
              </w:rPr>
            </w:pPr>
          </w:p>
        </w:tc>
        <w:tc>
          <w:tcPr>
            <w:tcW w:w="2072" w:type="dxa"/>
            <w:vAlign w:val="center"/>
          </w:tcPr>
          <w:p w:rsidR="00EA6D09" w:rsidRPr="00EA6D09" w:rsidRDefault="00EA6D09" w:rsidP="00EA6D09">
            <w:pPr>
              <w:rPr>
                <w:rFonts w:ascii="ＭＳ 明朝" w:hAnsi="ＭＳ 明朝"/>
                <w:color w:val="000000"/>
                <w:szCs w:val="21"/>
              </w:rPr>
            </w:pPr>
          </w:p>
        </w:tc>
      </w:tr>
      <w:tr w:rsidR="00EA6D09" w:rsidRPr="00EA6D09" w:rsidTr="00443B44">
        <w:trPr>
          <w:trHeight w:val="1250"/>
        </w:trPr>
        <w:tc>
          <w:tcPr>
            <w:tcW w:w="1951" w:type="dxa"/>
            <w:vAlign w:val="center"/>
          </w:tcPr>
          <w:p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都市の緑地の保全への配慮</w:t>
            </w:r>
          </w:p>
        </w:tc>
        <w:tc>
          <w:tcPr>
            <w:tcW w:w="1843" w:type="dxa"/>
            <w:vAlign w:val="center"/>
          </w:tcPr>
          <w:p w:rsidR="00EA6D09" w:rsidRPr="00EA6D09" w:rsidRDefault="00EA6D09" w:rsidP="00EA6D09">
            <w:pPr>
              <w:rPr>
                <w:rFonts w:ascii="ＭＳ 明朝" w:hAnsi="ＭＳ 明朝"/>
                <w:color w:val="000000"/>
                <w:szCs w:val="21"/>
              </w:rPr>
            </w:pPr>
          </w:p>
        </w:tc>
        <w:tc>
          <w:tcPr>
            <w:tcW w:w="1843" w:type="dxa"/>
            <w:vAlign w:val="center"/>
          </w:tcPr>
          <w:p w:rsidR="00EA6D09" w:rsidRPr="00EA6D09" w:rsidRDefault="00EA6D09" w:rsidP="00EA6D09">
            <w:pPr>
              <w:rPr>
                <w:rFonts w:ascii="ＭＳ 明朝" w:hAnsi="ＭＳ 明朝"/>
                <w:color w:val="000000"/>
                <w:szCs w:val="21"/>
              </w:rPr>
            </w:pPr>
          </w:p>
        </w:tc>
        <w:tc>
          <w:tcPr>
            <w:tcW w:w="1559" w:type="dxa"/>
            <w:vAlign w:val="center"/>
          </w:tcPr>
          <w:p w:rsidR="00EA6D09" w:rsidRPr="00EA6D09" w:rsidRDefault="00EA6D09" w:rsidP="00EA6D09">
            <w:pPr>
              <w:rPr>
                <w:rFonts w:ascii="ＭＳ 明朝" w:hAnsi="ＭＳ 明朝"/>
                <w:color w:val="000000"/>
                <w:szCs w:val="21"/>
              </w:rPr>
            </w:pPr>
          </w:p>
        </w:tc>
        <w:tc>
          <w:tcPr>
            <w:tcW w:w="2072" w:type="dxa"/>
            <w:vAlign w:val="center"/>
          </w:tcPr>
          <w:p w:rsidR="00EA6D09" w:rsidRPr="00EA6D09" w:rsidRDefault="00EA6D09" w:rsidP="00EA6D09">
            <w:pPr>
              <w:rPr>
                <w:rFonts w:ascii="ＭＳ 明朝" w:hAnsi="ＭＳ 明朝"/>
                <w:color w:val="000000"/>
                <w:szCs w:val="21"/>
              </w:rPr>
            </w:pPr>
          </w:p>
        </w:tc>
      </w:tr>
    </w:tbl>
    <w:p w:rsidR="00BD20BA" w:rsidRPr="00BD20BA" w:rsidRDefault="00BD20BA" w:rsidP="00BD20BA">
      <w:pPr>
        <w:rPr>
          <w:rFonts w:ascii="ＭＳ 明朝" w:eastAsia="ＭＳ 明朝" w:hAnsi="Century" w:cs="Times New Roman"/>
          <w:color w:val="000000"/>
          <w:szCs w:val="21"/>
        </w:rPr>
      </w:pPr>
    </w:p>
    <w:p w:rsidR="00BD20BA" w:rsidRPr="00BD20BA" w:rsidRDefault="00BD20BA" w:rsidP="00BD20BA"/>
    <w:sectPr w:rsidR="00BD20BA" w:rsidRPr="00BD20BA" w:rsidSect="00C619DF">
      <w:headerReference w:type="default" r:id="rId6"/>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09" w:rsidRDefault="00B43609" w:rsidP="00B024F0">
      <w:r>
        <w:separator/>
      </w:r>
    </w:p>
  </w:endnote>
  <w:endnote w:type="continuationSeparator" w:id="0">
    <w:p w:rsidR="00B43609" w:rsidRDefault="00B43609" w:rsidP="00B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09" w:rsidRDefault="00B43609" w:rsidP="00B024F0">
      <w:r>
        <w:separator/>
      </w:r>
    </w:p>
  </w:footnote>
  <w:footnote w:type="continuationSeparator" w:id="0">
    <w:p w:rsidR="00B43609" w:rsidRDefault="00B43609" w:rsidP="00B0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D5" w:rsidRPr="00B024F0" w:rsidRDefault="00AB5DD5">
    <w:pPr>
      <w:pStyle w:val="a8"/>
      <w:rPr>
        <w:sz w:val="20"/>
        <w:szCs w:val="20"/>
      </w:rPr>
    </w:pPr>
    <w:r w:rsidRPr="00AB5DD5">
      <w:rPr>
        <w:rFonts w:asciiTheme="majorEastAsia" w:eastAsiaTheme="majorEastAsia" w:hAnsiTheme="majorEastAsia" w:hint="eastAsia"/>
        <w:sz w:val="20"/>
        <w:szCs w:val="20"/>
      </w:rPr>
      <w:t>第</w:t>
    </w:r>
    <w:r w:rsidR="00B15781">
      <w:rPr>
        <w:rFonts w:asciiTheme="majorEastAsia" w:eastAsiaTheme="majorEastAsia" w:hAnsiTheme="majorEastAsia" w:hint="eastAsia"/>
        <w:sz w:val="20"/>
        <w:szCs w:val="20"/>
      </w:rPr>
      <w:t>５</w:t>
    </w:r>
    <w:r w:rsidRPr="00AB5DD5">
      <w:rPr>
        <w:rFonts w:asciiTheme="majorEastAsia" w:eastAsiaTheme="majorEastAsia" w:hAnsiTheme="majorEastAsia" w:hint="eastAsia"/>
        <w:sz w:val="20"/>
        <w:szCs w:val="20"/>
      </w:rPr>
      <w:t>号様式</w:t>
    </w:r>
    <w:r w:rsidRPr="00AB5DD5">
      <w:rPr>
        <w:rFonts w:asciiTheme="minorEastAsia" w:hAnsiTheme="minorEastAsia" w:hint="eastAsia"/>
        <w:sz w:val="20"/>
        <w:szCs w:val="20"/>
      </w:rPr>
      <w:t>（第</w:t>
    </w:r>
    <w:r w:rsidR="00B15781">
      <w:rPr>
        <w:rFonts w:asciiTheme="minorEastAsia" w:hAnsiTheme="minorEastAsia" w:hint="eastAsia"/>
        <w:sz w:val="20"/>
        <w:szCs w:val="20"/>
      </w:rPr>
      <w:t>５</w:t>
    </w:r>
    <w:r w:rsidRPr="00AB5DD5">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1"/>
  <w:drawingGridVerticalSpacing w:val="4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D1"/>
    <w:rsid w:val="00013106"/>
    <w:rsid w:val="00064616"/>
    <w:rsid w:val="00085EE3"/>
    <w:rsid w:val="001213CA"/>
    <w:rsid w:val="001C08C5"/>
    <w:rsid w:val="001C66A4"/>
    <w:rsid w:val="003554F1"/>
    <w:rsid w:val="00405807"/>
    <w:rsid w:val="00443B44"/>
    <w:rsid w:val="005044CC"/>
    <w:rsid w:val="005732B0"/>
    <w:rsid w:val="0058072A"/>
    <w:rsid w:val="00663CCC"/>
    <w:rsid w:val="006B28BF"/>
    <w:rsid w:val="008646CA"/>
    <w:rsid w:val="008C753D"/>
    <w:rsid w:val="00907B73"/>
    <w:rsid w:val="00966492"/>
    <w:rsid w:val="009F32A7"/>
    <w:rsid w:val="00A103B3"/>
    <w:rsid w:val="00AA6CD2"/>
    <w:rsid w:val="00AB5DD5"/>
    <w:rsid w:val="00B024F0"/>
    <w:rsid w:val="00B15781"/>
    <w:rsid w:val="00B43609"/>
    <w:rsid w:val="00B63448"/>
    <w:rsid w:val="00BD20BA"/>
    <w:rsid w:val="00C619DF"/>
    <w:rsid w:val="00CA4939"/>
    <w:rsid w:val="00CD78D3"/>
    <w:rsid w:val="00D5248B"/>
    <w:rsid w:val="00D66C29"/>
    <w:rsid w:val="00D84C10"/>
    <w:rsid w:val="00DE17DB"/>
    <w:rsid w:val="00EA6D09"/>
    <w:rsid w:val="00EB08D1"/>
    <w:rsid w:val="00ED6949"/>
    <w:rsid w:val="00F163C5"/>
    <w:rsid w:val="00F4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949949-47BD-4C19-8B16-54C7F7DA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8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20B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D20BA"/>
    <w:pPr>
      <w:jc w:val="center"/>
    </w:pPr>
    <w:rPr>
      <w:rFonts w:ascii="ＭＳ 明朝" w:eastAsia="ＭＳ 明朝" w:hAnsi="ＭＳ 明朝" w:cs="Times New Roman"/>
      <w:color w:val="000000"/>
      <w:szCs w:val="21"/>
    </w:rPr>
  </w:style>
  <w:style w:type="character" w:customStyle="1" w:styleId="a5">
    <w:name w:val="記 (文字)"/>
    <w:basedOn w:val="a0"/>
    <w:link w:val="a4"/>
    <w:uiPriority w:val="99"/>
    <w:rsid w:val="00BD20BA"/>
    <w:rPr>
      <w:rFonts w:ascii="ＭＳ 明朝" w:eastAsia="ＭＳ 明朝" w:hAnsi="ＭＳ 明朝" w:cs="Times New Roman"/>
      <w:color w:val="000000"/>
      <w:szCs w:val="21"/>
    </w:rPr>
  </w:style>
  <w:style w:type="paragraph" w:styleId="a6">
    <w:name w:val="Closing"/>
    <w:basedOn w:val="a"/>
    <w:link w:val="a7"/>
    <w:uiPriority w:val="99"/>
    <w:unhideWhenUsed/>
    <w:rsid w:val="00BD20BA"/>
    <w:pPr>
      <w:jc w:val="right"/>
    </w:pPr>
    <w:rPr>
      <w:rFonts w:ascii="ＭＳ 明朝" w:eastAsia="ＭＳ 明朝" w:hAnsi="ＭＳ 明朝" w:cs="Times New Roman"/>
      <w:color w:val="000000"/>
      <w:szCs w:val="21"/>
    </w:rPr>
  </w:style>
  <w:style w:type="character" w:customStyle="1" w:styleId="a7">
    <w:name w:val="結語 (文字)"/>
    <w:basedOn w:val="a0"/>
    <w:link w:val="a6"/>
    <w:uiPriority w:val="99"/>
    <w:rsid w:val="00BD20BA"/>
    <w:rPr>
      <w:rFonts w:ascii="ＭＳ 明朝" w:eastAsia="ＭＳ 明朝" w:hAnsi="ＭＳ 明朝" w:cs="Times New Roman"/>
      <w:color w:val="000000"/>
      <w:szCs w:val="21"/>
    </w:rPr>
  </w:style>
  <w:style w:type="paragraph" w:styleId="a8">
    <w:name w:val="header"/>
    <w:basedOn w:val="a"/>
    <w:link w:val="a9"/>
    <w:uiPriority w:val="99"/>
    <w:unhideWhenUsed/>
    <w:rsid w:val="00B024F0"/>
    <w:pPr>
      <w:tabs>
        <w:tab w:val="center" w:pos="4252"/>
        <w:tab w:val="right" w:pos="8504"/>
      </w:tabs>
      <w:snapToGrid w:val="0"/>
    </w:pPr>
  </w:style>
  <w:style w:type="character" w:customStyle="1" w:styleId="a9">
    <w:name w:val="ヘッダー (文字)"/>
    <w:basedOn w:val="a0"/>
    <w:link w:val="a8"/>
    <w:uiPriority w:val="99"/>
    <w:rsid w:val="00B024F0"/>
  </w:style>
  <w:style w:type="paragraph" w:styleId="aa">
    <w:name w:val="footer"/>
    <w:basedOn w:val="a"/>
    <w:link w:val="ab"/>
    <w:uiPriority w:val="99"/>
    <w:unhideWhenUsed/>
    <w:rsid w:val="00B024F0"/>
    <w:pPr>
      <w:tabs>
        <w:tab w:val="center" w:pos="4252"/>
        <w:tab w:val="right" w:pos="8504"/>
      </w:tabs>
      <w:snapToGrid w:val="0"/>
    </w:pPr>
  </w:style>
  <w:style w:type="character" w:customStyle="1" w:styleId="ab">
    <w:name w:val="フッター (文字)"/>
    <w:basedOn w:val="a0"/>
    <w:link w:val="aa"/>
    <w:uiPriority w:val="99"/>
    <w:rsid w:val="00B024F0"/>
  </w:style>
  <w:style w:type="paragraph" w:styleId="ac">
    <w:name w:val="No Spacing"/>
    <w:link w:val="ad"/>
    <w:uiPriority w:val="1"/>
    <w:qFormat/>
    <w:rsid w:val="00B024F0"/>
    <w:rPr>
      <w:kern w:val="0"/>
      <w:sz w:val="22"/>
    </w:rPr>
  </w:style>
  <w:style w:type="character" w:customStyle="1" w:styleId="ad">
    <w:name w:val="行間詰め (文字)"/>
    <w:basedOn w:val="a0"/>
    <w:link w:val="ac"/>
    <w:uiPriority w:val="1"/>
    <w:rsid w:val="00B024F0"/>
    <w:rPr>
      <w:kern w:val="0"/>
      <w:sz w:val="22"/>
    </w:rPr>
  </w:style>
  <w:style w:type="paragraph" w:styleId="ae">
    <w:name w:val="Balloon Text"/>
    <w:basedOn w:val="a"/>
    <w:link w:val="af"/>
    <w:uiPriority w:val="99"/>
    <w:semiHidden/>
    <w:unhideWhenUsed/>
    <w:rsid w:val="00B024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7470">
      <w:bodyDiv w:val="1"/>
      <w:marLeft w:val="0"/>
      <w:marRight w:val="0"/>
      <w:marTop w:val="0"/>
      <w:marBottom w:val="0"/>
      <w:divBdr>
        <w:top w:val="none" w:sz="0" w:space="0" w:color="auto"/>
        <w:left w:val="none" w:sz="0" w:space="0" w:color="auto"/>
        <w:bottom w:val="none" w:sz="0" w:space="0" w:color="auto"/>
        <w:right w:val="none" w:sz="0" w:space="0" w:color="auto"/>
      </w:divBdr>
    </w:div>
    <w:div w:id="300381606">
      <w:bodyDiv w:val="1"/>
      <w:marLeft w:val="0"/>
      <w:marRight w:val="0"/>
      <w:marTop w:val="0"/>
      <w:marBottom w:val="0"/>
      <w:divBdr>
        <w:top w:val="none" w:sz="0" w:space="0" w:color="auto"/>
        <w:left w:val="none" w:sz="0" w:space="0" w:color="auto"/>
        <w:bottom w:val="none" w:sz="0" w:space="0" w:color="auto"/>
        <w:right w:val="none" w:sz="0" w:space="0" w:color="auto"/>
      </w:divBdr>
    </w:div>
    <w:div w:id="596404416">
      <w:bodyDiv w:val="1"/>
      <w:marLeft w:val="0"/>
      <w:marRight w:val="0"/>
      <w:marTop w:val="0"/>
      <w:marBottom w:val="0"/>
      <w:divBdr>
        <w:top w:val="none" w:sz="0" w:space="0" w:color="auto"/>
        <w:left w:val="none" w:sz="0" w:space="0" w:color="auto"/>
        <w:bottom w:val="none" w:sz="0" w:space="0" w:color="auto"/>
        <w:right w:val="none" w:sz="0" w:space="0" w:color="auto"/>
      </w:divBdr>
    </w:div>
    <w:div w:id="913319766">
      <w:bodyDiv w:val="1"/>
      <w:marLeft w:val="0"/>
      <w:marRight w:val="0"/>
      <w:marTop w:val="0"/>
      <w:marBottom w:val="0"/>
      <w:divBdr>
        <w:top w:val="none" w:sz="0" w:space="0" w:color="auto"/>
        <w:left w:val="none" w:sz="0" w:space="0" w:color="auto"/>
        <w:bottom w:val="none" w:sz="0" w:space="0" w:color="auto"/>
        <w:right w:val="none" w:sz="0" w:space="0" w:color="auto"/>
      </w:divBdr>
    </w:div>
    <w:div w:id="958805996">
      <w:bodyDiv w:val="1"/>
      <w:marLeft w:val="0"/>
      <w:marRight w:val="0"/>
      <w:marTop w:val="0"/>
      <w:marBottom w:val="0"/>
      <w:divBdr>
        <w:top w:val="none" w:sz="0" w:space="0" w:color="auto"/>
        <w:left w:val="none" w:sz="0" w:space="0" w:color="auto"/>
        <w:bottom w:val="none" w:sz="0" w:space="0" w:color="auto"/>
        <w:right w:val="none" w:sz="0" w:space="0" w:color="auto"/>
      </w:divBdr>
    </w:div>
    <w:div w:id="1039204386">
      <w:bodyDiv w:val="1"/>
      <w:marLeft w:val="0"/>
      <w:marRight w:val="0"/>
      <w:marTop w:val="0"/>
      <w:marBottom w:val="0"/>
      <w:divBdr>
        <w:top w:val="none" w:sz="0" w:space="0" w:color="auto"/>
        <w:left w:val="none" w:sz="0" w:space="0" w:color="auto"/>
        <w:bottom w:val="none" w:sz="0" w:space="0" w:color="auto"/>
        <w:right w:val="none" w:sz="0" w:space="0" w:color="auto"/>
      </w:divBdr>
    </w:div>
    <w:div w:id="1343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低炭素化の促進に関する法律施行細則</dc:creator>
  <cp:lastModifiedBy>片桐　良輔</cp:lastModifiedBy>
  <cp:revision>2</cp:revision>
  <cp:lastPrinted>2020-03-24T02:16:00Z</cp:lastPrinted>
  <dcterms:created xsi:type="dcterms:W3CDTF">2021-05-26T00:47:00Z</dcterms:created>
  <dcterms:modified xsi:type="dcterms:W3CDTF">2021-05-26T00:47:00Z</dcterms:modified>
</cp:coreProperties>
</file>