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BE" w:rsidRDefault="001D73CA" w:rsidP="006B5FA0">
      <w:bookmarkStart w:id="0" w:name="_GoBack"/>
      <w:r>
        <w:rPr>
          <w:rFonts w:hint="eastAsia"/>
        </w:rPr>
        <w:t>別記</w:t>
      </w:r>
      <w:r w:rsidR="00655BBE">
        <w:rPr>
          <w:rFonts w:hint="eastAsia"/>
        </w:rPr>
        <w:t>第</w:t>
      </w:r>
      <w:r w:rsidR="0082259E">
        <w:rPr>
          <w:rFonts w:hint="eastAsia"/>
        </w:rPr>
        <w:t>２１</w:t>
      </w:r>
      <w:r w:rsidR="00655BBE">
        <w:rPr>
          <w:rFonts w:hint="eastAsia"/>
        </w:rPr>
        <w:t>号</w:t>
      </w:r>
      <w:r w:rsidR="00196C9E">
        <w:rPr>
          <w:rFonts w:hint="eastAsia"/>
        </w:rPr>
        <w:t>様式（</w:t>
      </w:r>
      <w:r w:rsidR="00655BBE">
        <w:rPr>
          <w:rFonts w:hint="eastAsia"/>
        </w:rPr>
        <w:t>第</w:t>
      </w:r>
      <w:r w:rsidR="003D5341">
        <w:rPr>
          <w:rFonts w:hint="eastAsia"/>
        </w:rPr>
        <w:t>３５</w:t>
      </w:r>
      <w:r w:rsidR="00655BBE">
        <w:rPr>
          <w:rFonts w:hint="eastAsia"/>
        </w:rPr>
        <w:t>条関係</w:t>
      </w:r>
      <w:r w:rsidR="00196C9E">
        <w:rPr>
          <w:rFonts w:hint="eastAsia"/>
        </w:rPr>
        <w:t>）</w:t>
      </w:r>
    </w:p>
    <w:p w:rsidR="00603399" w:rsidRDefault="00603399" w:rsidP="006B5F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426"/>
        <w:gridCol w:w="1777"/>
        <w:gridCol w:w="3969"/>
        <w:gridCol w:w="2183"/>
        <w:gridCol w:w="569"/>
      </w:tblGrid>
      <w:tr w:rsidR="00196C9E" w:rsidTr="00AD5C3F">
        <w:trPr>
          <w:cantSplit/>
          <w:trHeight w:val="624"/>
        </w:trPr>
        <w:tc>
          <w:tcPr>
            <w:tcW w:w="7655" w:type="dxa"/>
            <w:gridSpan w:val="4"/>
            <w:tcBorders>
              <w:top w:val="nil"/>
              <w:left w:val="nil"/>
              <w:bottom w:val="nil"/>
              <w:right w:val="single" w:sz="12" w:space="0" w:color="auto"/>
            </w:tcBorders>
            <w:vAlign w:val="center"/>
          </w:tcPr>
          <w:p w:rsidR="00196C9E" w:rsidRDefault="00A173D4" w:rsidP="00A158AC">
            <w:pPr>
              <w:ind w:firstLineChars="50" w:firstLine="105"/>
            </w:pPr>
            <w:r>
              <w:rPr>
                <w:rFonts w:hint="eastAsia"/>
              </w:rPr>
              <w:t>貯蔵設備技術基準表　容器（バルク供給を除く）</w:t>
            </w:r>
          </w:p>
        </w:tc>
        <w:tc>
          <w:tcPr>
            <w:tcW w:w="2183" w:type="dxa"/>
            <w:tcBorders>
              <w:top w:val="single" w:sz="12" w:space="0" w:color="auto"/>
              <w:left w:val="nil"/>
            </w:tcBorders>
            <w:vAlign w:val="center"/>
          </w:tcPr>
          <w:p w:rsidR="00455A99" w:rsidRDefault="00196C9E" w:rsidP="00455A99">
            <w:pPr>
              <w:ind w:leftChars="100" w:left="210" w:rightChars="100" w:right="210"/>
              <w:jc w:val="distribute"/>
            </w:pPr>
            <w:r>
              <w:rPr>
                <w:rFonts w:hint="eastAsia"/>
              </w:rPr>
              <w:t>添付書類及び</w:t>
            </w:r>
          </w:p>
          <w:p w:rsidR="00196C9E" w:rsidRDefault="00196C9E" w:rsidP="00455A99">
            <w:pPr>
              <w:ind w:leftChars="100" w:left="210" w:rightChars="100" w:right="210"/>
              <w:jc w:val="distribute"/>
            </w:pPr>
            <w:r>
              <w:rPr>
                <w:rFonts w:hint="eastAsia"/>
              </w:rPr>
              <w:t>留意事項</w:t>
            </w:r>
          </w:p>
        </w:tc>
        <w:tc>
          <w:tcPr>
            <w:tcW w:w="569" w:type="dxa"/>
            <w:tcBorders>
              <w:top w:val="single" w:sz="12" w:space="0" w:color="auto"/>
              <w:right w:val="single" w:sz="12" w:space="0" w:color="auto"/>
            </w:tcBorders>
            <w:vAlign w:val="center"/>
          </w:tcPr>
          <w:p w:rsidR="00196C9E" w:rsidRDefault="00196C9E" w:rsidP="004148FE">
            <w:pPr>
              <w:jc w:val="center"/>
            </w:pPr>
            <w:r>
              <w:rPr>
                <w:rFonts w:hint="eastAsia"/>
              </w:rPr>
              <w:t>×</w:t>
            </w:r>
          </w:p>
        </w:tc>
      </w:tr>
      <w:tr w:rsidR="0004612E" w:rsidTr="00AD5C3F">
        <w:trPr>
          <w:cantSplit/>
          <w:trHeight w:val="907"/>
        </w:trPr>
        <w:tc>
          <w:tcPr>
            <w:tcW w:w="1483" w:type="dxa"/>
            <w:vMerge w:val="restart"/>
            <w:tcBorders>
              <w:top w:val="single" w:sz="12" w:space="0" w:color="auto"/>
              <w:left w:val="single" w:sz="12" w:space="0" w:color="auto"/>
            </w:tcBorders>
            <w:vAlign w:val="center"/>
          </w:tcPr>
          <w:p w:rsidR="0004612E" w:rsidRDefault="0004612E" w:rsidP="00196C9E">
            <w:pPr>
              <w:jc w:val="left"/>
            </w:pPr>
            <w:r>
              <w:rPr>
                <w:rFonts w:hAnsi="ＭＳ 明朝" w:cs="ＭＳ 明朝" w:hint="eastAsia"/>
              </w:rPr>
              <w:t>⑴</w:t>
            </w:r>
          </w:p>
          <w:p w:rsidR="0004612E" w:rsidRDefault="0004612E" w:rsidP="0072776D">
            <w:pPr>
              <w:jc w:val="left"/>
            </w:pPr>
            <w:r>
              <w:rPr>
                <w:rFonts w:hint="eastAsia"/>
              </w:rPr>
              <w:t>貯蔵能力</w:t>
            </w:r>
          </w:p>
          <w:p w:rsidR="0004612E" w:rsidRDefault="0004612E" w:rsidP="0072776D">
            <w:pPr>
              <w:jc w:val="left"/>
            </w:pPr>
            <w:r>
              <w:rPr>
                <w:rFonts w:asciiTheme="minorEastAsia" w:eastAsiaTheme="minorEastAsia" w:hAnsiTheme="minorEastAsia" w:hint="eastAsia"/>
              </w:rPr>
              <w:t>１，０００</w:t>
            </w:r>
            <w:r>
              <w:rPr>
                <w:rFonts w:hint="eastAsia"/>
              </w:rPr>
              <w:t>㎏未満の</w:t>
            </w:r>
          </w:p>
          <w:p w:rsidR="0004612E" w:rsidRDefault="0004612E" w:rsidP="0072776D">
            <w:pPr>
              <w:jc w:val="left"/>
            </w:pPr>
            <w:r>
              <w:rPr>
                <w:rFonts w:hint="eastAsia"/>
              </w:rPr>
              <w:t>技術基準</w:t>
            </w:r>
          </w:p>
          <w:p w:rsidR="0004612E" w:rsidRDefault="0004612E" w:rsidP="004148FE"/>
          <w:p w:rsidR="0004612E" w:rsidRDefault="0004612E" w:rsidP="0072776D">
            <w:pPr>
              <w:jc w:val="left"/>
            </w:pPr>
            <w:r>
              <w:rPr>
                <w:rFonts w:hint="eastAsia"/>
              </w:rPr>
              <w:t>規則第１８条</w:t>
            </w:r>
          </w:p>
          <w:p w:rsidR="0004612E" w:rsidRDefault="0004612E" w:rsidP="0072776D">
            <w:pPr>
              <w:jc w:val="left"/>
            </w:pPr>
            <w:r>
              <w:rPr>
                <w:rFonts w:hint="eastAsia"/>
              </w:rPr>
              <w:t>第１号</w:t>
            </w:r>
          </w:p>
        </w:tc>
        <w:tc>
          <w:tcPr>
            <w:tcW w:w="426" w:type="dxa"/>
            <w:vMerge w:val="restart"/>
            <w:tcBorders>
              <w:top w:val="single" w:sz="12" w:space="0" w:color="auto"/>
            </w:tcBorders>
            <w:vAlign w:val="center"/>
          </w:tcPr>
          <w:p w:rsidR="0004612E" w:rsidRDefault="0004612E" w:rsidP="001B1863">
            <w:pPr>
              <w:jc w:val="center"/>
            </w:pPr>
            <w:r>
              <w:rPr>
                <w:rFonts w:hint="eastAsia"/>
              </w:rPr>
              <w:t>イ</w:t>
            </w:r>
          </w:p>
        </w:tc>
        <w:tc>
          <w:tcPr>
            <w:tcW w:w="1777" w:type="dxa"/>
            <w:tcBorders>
              <w:top w:val="single" w:sz="12" w:space="0" w:color="auto"/>
            </w:tcBorders>
            <w:vAlign w:val="center"/>
          </w:tcPr>
          <w:p w:rsidR="0004612E" w:rsidRDefault="0004612E" w:rsidP="0004612E">
            <w:pPr>
              <w:jc w:val="distribute"/>
            </w:pPr>
            <w:r>
              <w:rPr>
                <w:rFonts w:hint="eastAsia"/>
              </w:rPr>
              <w:t>２ｍ以内に</w:t>
            </w:r>
          </w:p>
          <w:p w:rsidR="0004612E" w:rsidRDefault="0004612E" w:rsidP="0004612E">
            <w:pPr>
              <w:jc w:val="distribute"/>
            </w:pPr>
            <w:r>
              <w:rPr>
                <w:rFonts w:hint="eastAsia"/>
              </w:rPr>
              <w:t>ある火気を</w:t>
            </w:r>
          </w:p>
          <w:p w:rsidR="0004612E" w:rsidRDefault="0004612E" w:rsidP="0004612E">
            <w:pPr>
              <w:jc w:val="distribute"/>
            </w:pPr>
            <w:r>
              <w:rPr>
                <w:rFonts w:hint="eastAsia"/>
              </w:rPr>
              <w:t>さえぎる措置</w:t>
            </w:r>
          </w:p>
        </w:tc>
        <w:tc>
          <w:tcPr>
            <w:tcW w:w="3969" w:type="dxa"/>
            <w:tcBorders>
              <w:top w:val="single" w:sz="12" w:space="0" w:color="auto"/>
            </w:tcBorders>
            <w:vAlign w:val="center"/>
          </w:tcPr>
          <w:p w:rsidR="0004612E" w:rsidRDefault="0004612E" w:rsidP="008C7A5B">
            <w:r>
              <w:rPr>
                <w:rFonts w:hint="eastAsia"/>
              </w:rPr>
              <w:t>□２ｍ以内に火気無</w:t>
            </w:r>
          </w:p>
          <w:p w:rsidR="0004612E" w:rsidRDefault="0004612E" w:rsidP="008C7A5B">
            <w:r>
              <w:rPr>
                <w:rFonts w:hint="eastAsia"/>
              </w:rPr>
              <w:t>□２ｍ以内に火気有</w:t>
            </w:r>
          </w:p>
          <w:p w:rsidR="0004612E" w:rsidRDefault="0004612E" w:rsidP="008C7A5B">
            <w:r>
              <w:rPr>
                <w:rFonts w:hint="eastAsia"/>
              </w:rPr>
              <w:t>火気をさえぎる措置：</w:t>
            </w:r>
          </w:p>
        </w:tc>
        <w:tc>
          <w:tcPr>
            <w:tcW w:w="2183" w:type="dxa"/>
            <w:vMerge w:val="restart"/>
            <w:tcBorders>
              <w:left w:val="nil"/>
            </w:tcBorders>
            <w:vAlign w:val="center"/>
          </w:tcPr>
          <w:p w:rsidR="0004612E" w:rsidRDefault="0004612E" w:rsidP="0004612E">
            <w:pPr>
              <w:jc w:val="left"/>
            </w:pPr>
            <w:r>
              <w:rPr>
                <w:rFonts w:hint="eastAsia"/>
              </w:rPr>
              <w:t>左欄の事項を確認できるもの（容器設置場所の周辺図、写真又は図面等）</w:t>
            </w:r>
          </w:p>
          <w:p w:rsidR="0004612E" w:rsidRPr="0004612E" w:rsidRDefault="0004612E" w:rsidP="0004612E">
            <w:pPr>
              <w:jc w:val="left"/>
            </w:pPr>
            <w:r>
              <w:rPr>
                <w:rFonts w:hint="eastAsia"/>
              </w:rPr>
              <w:t>収納庫内設置の場合は、収納庫の構造図</w:t>
            </w:r>
          </w:p>
          <w:p w:rsidR="0004612E" w:rsidRDefault="0004612E" w:rsidP="0004612E">
            <w:pPr>
              <w:jc w:val="left"/>
            </w:pPr>
          </w:p>
          <w:p w:rsidR="0004612E" w:rsidRDefault="0004612E" w:rsidP="0004612E">
            <w:pPr>
              <w:ind w:left="210" w:hangingChars="100" w:hanging="210"/>
              <w:jc w:val="left"/>
            </w:pPr>
            <w:r>
              <w:rPr>
                <w:rFonts w:hint="eastAsia"/>
              </w:rPr>
              <w:t>※措置やその他の詳細を示すこと</w:t>
            </w:r>
          </w:p>
          <w:p w:rsidR="0004612E" w:rsidRPr="0004612E" w:rsidRDefault="0004612E" w:rsidP="0004612E">
            <w:pPr>
              <w:jc w:val="left"/>
            </w:pPr>
          </w:p>
        </w:tc>
        <w:tc>
          <w:tcPr>
            <w:tcW w:w="569" w:type="dxa"/>
            <w:vMerge w:val="restart"/>
            <w:tcBorders>
              <w:right w:val="single" w:sz="12" w:space="0" w:color="auto"/>
            </w:tcBorders>
          </w:tcPr>
          <w:p w:rsidR="0004612E" w:rsidRDefault="0004612E" w:rsidP="004148FE">
            <w:r>
              <w:rPr>
                <w:rFonts w:hint="eastAsia"/>
              </w:rPr>
              <w:t xml:space="preserve">　</w:t>
            </w:r>
          </w:p>
        </w:tc>
      </w:tr>
      <w:tr w:rsidR="0004612E" w:rsidTr="00AD5C3F">
        <w:trPr>
          <w:cantSplit/>
          <w:trHeight w:val="737"/>
        </w:trPr>
        <w:tc>
          <w:tcPr>
            <w:tcW w:w="1483" w:type="dxa"/>
            <w:vMerge/>
            <w:tcBorders>
              <w:left w:val="single" w:sz="12" w:space="0" w:color="auto"/>
            </w:tcBorders>
            <w:vAlign w:val="center"/>
          </w:tcPr>
          <w:p w:rsidR="0004612E" w:rsidRDefault="0004612E" w:rsidP="004148FE"/>
        </w:tc>
        <w:tc>
          <w:tcPr>
            <w:tcW w:w="426" w:type="dxa"/>
            <w:vMerge/>
            <w:vAlign w:val="center"/>
          </w:tcPr>
          <w:p w:rsidR="0004612E" w:rsidRDefault="0004612E" w:rsidP="001B1863">
            <w:pPr>
              <w:jc w:val="center"/>
            </w:pPr>
          </w:p>
        </w:tc>
        <w:tc>
          <w:tcPr>
            <w:tcW w:w="1777" w:type="dxa"/>
            <w:vAlign w:val="center"/>
          </w:tcPr>
          <w:p w:rsidR="0004612E" w:rsidRDefault="0004612E" w:rsidP="008C7A5B">
            <w:pPr>
              <w:jc w:val="distribute"/>
            </w:pPr>
            <w:r>
              <w:rPr>
                <w:rFonts w:hint="eastAsia"/>
              </w:rPr>
              <w:t>屋外設置</w:t>
            </w:r>
          </w:p>
        </w:tc>
        <w:tc>
          <w:tcPr>
            <w:tcW w:w="3969" w:type="dxa"/>
            <w:vAlign w:val="center"/>
          </w:tcPr>
          <w:p w:rsidR="0004612E" w:rsidRDefault="0004612E" w:rsidP="004148FE">
            <w:r>
              <w:rPr>
                <w:rFonts w:hint="eastAsia"/>
              </w:rPr>
              <w:t>□屋外　□既製品収納庫</w:t>
            </w:r>
          </w:p>
          <w:p w:rsidR="0004612E" w:rsidRDefault="0004612E" w:rsidP="004148FE">
            <w:r>
              <w:rPr>
                <w:rFonts w:hint="eastAsia"/>
              </w:rPr>
              <w:t>□その他（　　　　　　　　　　　　）</w:t>
            </w:r>
          </w:p>
        </w:tc>
        <w:tc>
          <w:tcPr>
            <w:tcW w:w="2183" w:type="dxa"/>
            <w:vMerge/>
            <w:vAlign w:val="center"/>
          </w:tcPr>
          <w:p w:rsidR="0004612E" w:rsidRDefault="0004612E" w:rsidP="0004612E">
            <w:pPr>
              <w:jc w:val="left"/>
            </w:pPr>
          </w:p>
        </w:tc>
        <w:tc>
          <w:tcPr>
            <w:tcW w:w="569" w:type="dxa"/>
            <w:vMerge/>
            <w:tcBorders>
              <w:right w:val="single" w:sz="12" w:space="0" w:color="auto"/>
            </w:tcBorders>
          </w:tcPr>
          <w:p w:rsidR="0004612E" w:rsidRDefault="0004612E" w:rsidP="004148FE"/>
        </w:tc>
      </w:tr>
      <w:tr w:rsidR="0004612E" w:rsidTr="00AD5C3F">
        <w:trPr>
          <w:cantSplit/>
          <w:trHeight w:val="737"/>
        </w:trPr>
        <w:tc>
          <w:tcPr>
            <w:tcW w:w="1483" w:type="dxa"/>
            <w:vMerge/>
            <w:tcBorders>
              <w:left w:val="single" w:sz="12" w:space="0" w:color="auto"/>
            </w:tcBorders>
            <w:vAlign w:val="center"/>
          </w:tcPr>
          <w:p w:rsidR="0004612E" w:rsidRDefault="0004612E" w:rsidP="004148FE"/>
        </w:tc>
        <w:tc>
          <w:tcPr>
            <w:tcW w:w="426" w:type="dxa"/>
            <w:vAlign w:val="center"/>
          </w:tcPr>
          <w:p w:rsidR="0004612E" w:rsidRDefault="0004612E" w:rsidP="001B1863">
            <w:pPr>
              <w:jc w:val="center"/>
            </w:pPr>
            <w:r>
              <w:rPr>
                <w:rFonts w:hint="eastAsia"/>
              </w:rPr>
              <w:t>ロ</w:t>
            </w:r>
          </w:p>
        </w:tc>
        <w:tc>
          <w:tcPr>
            <w:tcW w:w="1777" w:type="dxa"/>
            <w:vAlign w:val="center"/>
          </w:tcPr>
          <w:p w:rsidR="0004612E" w:rsidRDefault="0004612E" w:rsidP="008C7A5B">
            <w:pPr>
              <w:jc w:val="distribute"/>
            </w:pPr>
            <w:r>
              <w:rPr>
                <w:rFonts w:hint="eastAsia"/>
              </w:rPr>
              <w:t>腐しょく</w:t>
            </w:r>
          </w:p>
          <w:p w:rsidR="0004612E" w:rsidRDefault="0004612E" w:rsidP="00B6581B">
            <w:pPr>
              <w:jc w:val="distribute"/>
            </w:pPr>
            <w:r w:rsidRPr="00B6581B">
              <w:rPr>
                <w:rFonts w:hint="eastAsia"/>
              </w:rPr>
              <w:t>防止措置</w:t>
            </w:r>
          </w:p>
        </w:tc>
        <w:tc>
          <w:tcPr>
            <w:tcW w:w="3969" w:type="dxa"/>
            <w:vAlign w:val="center"/>
          </w:tcPr>
          <w:p w:rsidR="0004612E" w:rsidRDefault="0004612E" w:rsidP="004148FE">
            <w:r>
              <w:rPr>
                <w:rFonts w:hint="eastAsia"/>
              </w:rPr>
              <w:t>□水平な場所又は水平な台の上に設置</w:t>
            </w:r>
          </w:p>
          <w:p w:rsidR="0004612E" w:rsidRDefault="0004612E" w:rsidP="004148FE">
            <w:r>
              <w:rPr>
                <w:rFonts w:hint="eastAsia"/>
              </w:rPr>
              <w:t>□その他（　　　　　　　　　　　　）</w:t>
            </w:r>
          </w:p>
        </w:tc>
        <w:tc>
          <w:tcPr>
            <w:tcW w:w="2183" w:type="dxa"/>
            <w:vMerge/>
            <w:vAlign w:val="center"/>
          </w:tcPr>
          <w:p w:rsidR="0004612E" w:rsidRDefault="0004612E" w:rsidP="0004612E">
            <w:pPr>
              <w:jc w:val="left"/>
            </w:pPr>
          </w:p>
        </w:tc>
        <w:tc>
          <w:tcPr>
            <w:tcW w:w="569" w:type="dxa"/>
            <w:tcBorders>
              <w:right w:val="single" w:sz="12" w:space="0" w:color="auto"/>
            </w:tcBorders>
          </w:tcPr>
          <w:p w:rsidR="0004612E" w:rsidRDefault="0004612E" w:rsidP="004148FE"/>
        </w:tc>
      </w:tr>
      <w:tr w:rsidR="0004612E" w:rsidTr="00AD5C3F">
        <w:trPr>
          <w:cantSplit/>
          <w:trHeight w:val="737"/>
        </w:trPr>
        <w:tc>
          <w:tcPr>
            <w:tcW w:w="1483" w:type="dxa"/>
            <w:vMerge/>
            <w:tcBorders>
              <w:left w:val="single" w:sz="12" w:space="0" w:color="auto"/>
            </w:tcBorders>
            <w:vAlign w:val="center"/>
          </w:tcPr>
          <w:p w:rsidR="0004612E" w:rsidRDefault="0004612E" w:rsidP="004148FE"/>
        </w:tc>
        <w:tc>
          <w:tcPr>
            <w:tcW w:w="426" w:type="dxa"/>
            <w:vAlign w:val="center"/>
          </w:tcPr>
          <w:p w:rsidR="0004612E" w:rsidRDefault="0004612E" w:rsidP="001B1863">
            <w:pPr>
              <w:jc w:val="center"/>
            </w:pPr>
            <w:r>
              <w:rPr>
                <w:rFonts w:hint="eastAsia"/>
              </w:rPr>
              <w:t>ハ</w:t>
            </w:r>
          </w:p>
        </w:tc>
        <w:tc>
          <w:tcPr>
            <w:tcW w:w="1777" w:type="dxa"/>
            <w:vAlign w:val="center"/>
          </w:tcPr>
          <w:p w:rsidR="0004612E" w:rsidRDefault="0004612E" w:rsidP="0061345D">
            <w:pPr>
              <w:spacing w:line="0" w:lineRule="atLeast"/>
              <w:jc w:val="distribute"/>
            </w:pPr>
            <w:r>
              <w:rPr>
                <w:rFonts w:hint="eastAsia"/>
              </w:rPr>
              <w:t>容器を４０℃</w:t>
            </w:r>
          </w:p>
          <w:p w:rsidR="0004612E" w:rsidRDefault="0004612E" w:rsidP="0061345D">
            <w:pPr>
              <w:spacing w:line="0" w:lineRule="atLeast"/>
              <w:jc w:val="distribute"/>
            </w:pPr>
            <w:r>
              <w:rPr>
                <w:rFonts w:hint="eastAsia"/>
              </w:rPr>
              <w:t>以下に保つ</w:t>
            </w:r>
            <w:r w:rsidRPr="009737B2">
              <w:rPr>
                <w:rFonts w:hint="eastAsia"/>
              </w:rPr>
              <w:t>措置</w:t>
            </w:r>
          </w:p>
        </w:tc>
        <w:tc>
          <w:tcPr>
            <w:tcW w:w="3969" w:type="dxa"/>
            <w:vAlign w:val="center"/>
          </w:tcPr>
          <w:p w:rsidR="0004612E" w:rsidRDefault="0004612E" w:rsidP="004148FE">
            <w:r>
              <w:rPr>
                <w:rFonts w:hint="eastAsia"/>
              </w:rPr>
              <w:t>□屋根</w:t>
            </w:r>
          </w:p>
          <w:p w:rsidR="0004612E" w:rsidRDefault="0004612E" w:rsidP="004148FE">
            <w:r>
              <w:rPr>
                <w:rFonts w:hint="eastAsia"/>
              </w:rPr>
              <w:t>□その他（　　　　　　　　　　　　）</w:t>
            </w:r>
          </w:p>
        </w:tc>
        <w:tc>
          <w:tcPr>
            <w:tcW w:w="2183" w:type="dxa"/>
            <w:vMerge/>
            <w:vAlign w:val="center"/>
          </w:tcPr>
          <w:p w:rsidR="0004612E" w:rsidRDefault="0004612E" w:rsidP="00C04DC2">
            <w:pPr>
              <w:jc w:val="left"/>
            </w:pPr>
          </w:p>
        </w:tc>
        <w:tc>
          <w:tcPr>
            <w:tcW w:w="569" w:type="dxa"/>
            <w:tcBorders>
              <w:right w:val="single" w:sz="12" w:space="0" w:color="auto"/>
            </w:tcBorders>
          </w:tcPr>
          <w:p w:rsidR="0004612E" w:rsidRDefault="0004612E" w:rsidP="004148FE">
            <w:r>
              <w:rPr>
                <w:rFonts w:hint="eastAsia"/>
              </w:rPr>
              <w:t xml:space="preserve">　</w:t>
            </w:r>
          </w:p>
        </w:tc>
      </w:tr>
      <w:tr w:rsidR="0004612E" w:rsidTr="00AD5C3F">
        <w:trPr>
          <w:cantSplit/>
          <w:trHeight w:val="737"/>
        </w:trPr>
        <w:tc>
          <w:tcPr>
            <w:tcW w:w="1483" w:type="dxa"/>
            <w:vMerge/>
            <w:tcBorders>
              <w:left w:val="single" w:sz="12" w:space="0" w:color="auto"/>
              <w:bottom w:val="nil"/>
            </w:tcBorders>
            <w:vAlign w:val="center"/>
          </w:tcPr>
          <w:p w:rsidR="0004612E" w:rsidRDefault="0004612E" w:rsidP="004148FE"/>
        </w:tc>
        <w:tc>
          <w:tcPr>
            <w:tcW w:w="426" w:type="dxa"/>
            <w:tcBorders>
              <w:bottom w:val="nil"/>
            </w:tcBorders>
            <w:vAlign w:val="center"/>
          </w:tcPr>
          <w:p w:rsidR="0004612E" w:rsidRDefault="0004612E" w:rsidP="001B1863">
            <w:pPr>
              <w:jc w:val="center"/>
            </w:pPr>
            <w:r>
              <w:rPr>
                <w:rFonts w:hint="eastAsia"/>
              </w:rPr>
              <w:t>ニ</w:t>
            </w:r>
          </w:p>
        </w:tc>
        <w:tc>
          <w:tcPr>
            <w:tcW w:w="1777" w:type="dxa"/>
            <w:tcBorders>
              <w:bottom w:val="nil"/>
            </w:tcBorders>
            <w:vAlign w:val="center"/>
          </w:tcPr>
          <w:p w:rsidR="0004612E" w:rsidRDefault="0004612E" w:rsidP="009737B2">
            <w:pPr>
              <w:jc w:val="distribute"/>
            </w:pPr>
            <w:r>
              <w:rPr>
                <w:rFonts w:hint="eastAsia"/>
              </w:rPr>
              <w:t>転落、転倒</w:t>
            </w:r>
            <w:r w:rsidRPr="009737B2">
              <w:rPr>
                <w:rFonts w:hint="eastAsia"/>
              </w:rPr>
              <w:t>防止</w:t>
            </w:r>
          </w:p>
        </w:tc>
        <w:tc>
          <w:tcPr>
            <w:tcW w:w="3969" w:type="dxa"/>
            <w:tcBorders>
              <w:bottom w:val="nil"/>
            </w:tcBorders>
            <w:vAlign w:val="center"/>
          </w:tcPr>
          <w:p w:rsidR="0004612E" w:rsidRDefault="0004612E" w:rsidP="004148FE">
            <w:r>
              <w:rPr>
                <w:rFonts w:hint="eastAsia"/>
              </w:rPr>
              <w:t>□チェーンで固定</w:t>
            </w:r>
          </w:p>
          <w:p w:rsidR="0004612E" w:rsidRDefault="0004612E" w:rsidP="004148FE">
            <w:r>
              <w:rPr>
                <w:rFonts w:hint="eastAsia"/>
              </w:rPr>
              <w:t>□その他（　　　　　　　　　　　　）</w:t>
            </w:r>
          </w:p>
        </w:tc>
        <w:tc>
          <w:tcPr>
            <w:tcW w:w="2183" w:type="dxa"/>
            <w:vMerge/>
            <w:tcBorders>
              <w:bottom w:val="nil"/>
            </w:tcBorders>
            <w:vAlign w:val="center"/>
          </w:tcPr>
          <w:p w:rsidR="0004612E" w:rsidRDefault="0004612E" w:rsidP="004148FE"/>
        </w:tc>
        <w:tc>
          <w:tcPr>
            <w:tcW w:w="569" w:type="dxa"/>
            <w:tcBorders>
              <w:bottom w:val="nil"/>
              <w:right w:val="single" w:sz="12" w:space="0" w:color="auto"/>
            </w:tcBorders>
          </w:tcPr>
          <w:p w:rsidR="0004612E" w:rsidRDefault="0004612E" w:rsidP="004148FE">
            <w:r>
              <w:rPr>
                <w:rFonts w:hint="eastAsia"/>
              </w:rPr>
              <w:t xml:space="preserve">　</w:t>
            </w:r>
          </w:p>
        </w:tc>
      </w:tr>
      <w:tr w:rsidR="0004612E" w:rsidTr="00AD5C3F">
        <w:trPr>
          <w:cantSplit/>
          <w:trHeight w:val="907"/>
        </w:trPr>
        <w:tc>
          <w:tcPr>
            <w:tcW w:w="1483" w:type="dxa"/>
            <w:vMerge w:val="restart"/>
            <w:tcBorders>
              <w:left w:val="single" w:sz="12" w:space="0" w:color="auto"/>
            </w:tcBorders>
            <w:vAlign w:val="center"/>
          </w:tcPr>
          <w:p w:rsidR="0004612E" w:rsidRDefault="0004612E" w:rsidP="0004612E">
            <w:pPr>
              <w:jc w:val="left"/>
            </w:pPr>
            <w:r>
              <w:rPr>
                <w:rFonts w:hint="eastAsia"/>
              </w:rPr>
              <w:t>⑵</w:t>
            </w:r>
          </w:p>
          <w:p w:rsidR="0004612E" w:rsidRDefault="0004612E" w:rsidP="0004612E">
            <w:pPr>
              <w:jc w:val="left"/>
            </w:pPr>
            <w:r>
              <w:rPr>
                <w:rFonts w:hint="eastAsia"/>
              </w:rPr>
              <w:t>貯蔵能力</w:t>
            </w:r>
          </w:p>
          <w:p w:rsidR="0004612E" w:rsidRDefault="0004612E" w:rsidP="0004612E">
            <w:pPr>
              <w:jc w:val="left"/>
            </w:pPr>
            <w:r>
              <w:rPr>
                <w:rFonts w:asciiTheme="minorEastAsia" w:eastAsiaTheme="minorEastAsia" w:hAnsiTheme="minorEastAsia" w:hint="eastAsia"/>
              </w:rPr>
              <w:t>１，０００</w:t>
            </w:r>
            <w:r>
              <w:rPr>
                <w:rFonts w:hint="eastAsia"/>
              </w:rPr>
              <w:t>㎏以上</w:t>
            </w:r>
          </w:p>
          <w:p w:rsidR="0004612E" w:rsidRDefault="0004612E" w:rsidP="0004612E">
            <w:pPr>
              <w:jc w:val="left"/>
            </w:pPr>
            <w:r>
              <w:rPr>
                <w:rFonts w:asciiTheme="minorEastAsia" w:eastAsiaTheme="minorEastAsia" w:hAnsiTheme="minorEastAsia" w:hint="eastAsia"/>
              </w:rPr>
              <w:t>３，０００</w:t>
            </w:r>
            <w:r>
              <w:rPr>
                <w:rFonts w:hint="eastAsia"/>
              </w:rPr>
              <w:t>㎏未満の</w:t>
            </w:r>
          </w:p>
          <w:p w:rsidR="0004612E" w:rsidRDefault="0004612E" w:rsidP="0004612E">
            <w:pPr>
              <w:jc w:val="left"/>
            </w:pPr>
            <w:r>
              <w:rPr>
                <w:rFonts w:hint="eastAsia"/>
              </w:rPr>
              <w:t>技術基準</w:t>
            </w:r>
          </w:p>
          <w:p w:rsidR="0004612E" w:rsidRDefault="0004612E" w:rsidP="007F4DFD">
            <w:pPr>
              <w:jc w:val="left"/>
            </w:pPr>
          </w:p>
          <w:p w:rsidR="0004612E" w:rsidRDefault="0004612E" w:rsidP="00455A99">
            <w:pPr>
              <w:jc w:val="left"/>
            </w:pPr>
            <w:r>
              <w:rPr>
                <w:rFonts w:hint="eastAsia"/>
              </w:rPr>
              <w:t>規則第１８条</w:t>
            </w:r>
          </w:p>
          <w:p w:rsidR="0004612E" w:rsidRDefault="0004612E" w:rsidP="00455A99">
            <w:pPr>
              <w:jc w:val="left"/>
            </w:pPr>
            <w:r>
              <w:rPr>
                <w:rFonts w:hint="eastAsia"/>
              </w:rPr>
              <w:t>第２号</w:t>
            </w:r>
          </w:p>
        </w:tc>
        <w:tc>
          <w:tcPr>
            <w:tcW w:w="426" w:type="dxa"/>
            <w:vMerge w:val="restart"/>
            <w:vAlign w:val="center"/>
          </w:tcPr>
          <w:p w:rsidR="0004612E" w:rsidRDefault="0004612E" w:rsidP="001B1863">
            <w:pPr>
              <w:jc w:val="center"/>
            </w:pPr>
            <w:r>
              <w:rPr>
                <w:rFonts w:hint="eastAsia"/>
              </w:rPr>
              <w:t>イ</w:t>
            </w:r>
          </w:p>
        </w:tc>
        <w:tc>
          <w:tcPr>
            <w:tcW w:w="1777" w:type="dxa"/>
            <w:vMerge w:val="restart"/>
            <w:vAlign w:val="center"/>
          </w:tcPr>
          <w:p w:rsidR="0004612E" w:rsidRDefault="0004612E" w:rsidP="00455A99">
            <w:pPr>
              <w:jc w:val="distribute"/>
            </w:pPr>
            <w:r>
              <w:rPr>
                <w:rFonts w:hint="eastAsia"/>
                <w:spacing w:val="20"/>
              </w:rPr>
              <w:t>保安物</w:t>
            </w:r>
            <w:r>
              <w:rPr>
                <w:rFonts w:hint="eastAsia"/>
              </w:rPr>
              <w:t>件</w:t>
            </w:r>
          </w:p>
          <w:p w:rsidR="0004612E" w:rsidRDefault="0004612E" w:rsidP="00455A99">
            <w:pPr>
              <w:jc w:val="distribute"/>
            </w:pPr>
            <w:r>
              <w:rPr>
                <w:rFonts w:hint="eastAsia"/>
              </w:rPr>
              <w:t>までの距離</w:t>
            </w:r>
          </w:p>
        </w:tc>
        <w:tc>
          <w:tcPr>
            <w:tcW w:w="3969" w:type="dxa"/>
            <w:tcBorders>
              <w:bottom w:val="dashed" w:sz="4" w:space="0" w:color="auto"/>
            </w:tcBorders>
            <w:vAlign w:val="center"/>
          </w:tcPr>
          <w:p w:rsidR="0004612E" w:rsidRDefault="0004612E" w:rsidP="004148FE">
            <w:r>
              <w:rPr>
                <w:rFonts w:hint="eastAsia"/>
              </w:rPr>
              <w:t xml:space="preserve">第一種保安物件　</w:t>
            </w:r>
            <w:r>
              <w:rPr>
                <w:rFonts w:hint="eastAsia"/>
                <w:u w:val="single"/>
              </w:rPr>
              <w:t xml:space="preserve">　　　　ｍ</w:t>
            </w:r>
          </w:p>
          <w:p w:rsidR="0004612E" w:rsidRDefault="0004612E" w:rsidP="004148FE">
            <w:r>
              <w:rPr>
                <w:rFonts w:hint="eastAsia"/>
              </w:rPr>
              <w:t>保安物件の種類：学校・病院・</w:t>
            </w:r>
          </w:p>
          <w:p w:rsidR="0004612E" w:rsidRDefault="0004612E" w:rsidP="004148FE">
            <w:r>
              <w:rPr>
                <w:rFonts w:hint="eastAsia"/>
              </w:rPr>
              <w:t>その他（　　　　　　　　　　　　　）</w:t>
            </w:r>
          </w:p>
        </w:tc>
        <w:tc>
          <w:tcPr>
            <w:tcW w:w="2183" w:type="dxa"/>
            <w:vMerge w:val="restart"/>
            <w:vAlign w:val="center"/>
          </w:tcPr>
          <w:p w:rsidR="0004612E" w:rsidRDefault="0004612E" w:rsidP="0004612E">
            <w:pPr>
              <w:jc w:val="left"/>
            </w:pPr>
            <w:r>
              <w:rPr>
                <w:rFonts w:hint="eastAsia"/>
              </w:rPr>
              <w:t>左欄の事項を確認できるもの（容器設置場所の周辺図、写真又は図面等）</w:t>
            </w:r>
          </w:p>
          <w:p w:rsidR="0004612E" w:rsidRDefault="0004612E" w:rsidP="0004612E">
            <w:pPr>
              <w:jc w:val="left"/>
            </w:pPr>
            <w:r>
              <w:rPr>
                <w:rFonts w:hint="eastAsia"/>
              </w:rPr>
              <w:t>収納庫内設置の場合は、収納庫の構造図</w:t>
            </w:r>
          </w:p>
          <w:p w:rsidR="0004612E" w:rsidRPr="0004612E" w:rsidRDefault="0004612E" w:rsidP="0004612E">
            <w:pPr>
              <w:ind w:left="210" w:hangingChars="100" w:hanging="210"/>
              <w:jc w:val="left"/>
            </w:pPr>
            <w:r>
              <w:rPr>
                <w:rFonts w:hint="eastAsia"/>
              </w:rPr>
              <w:t>※措置やその他の詳細を示すこと</w:t>
            </w:r>
          </w:p>
        </w:tc>
        <w:tc>
          <w:tcPr>
            <w:tcW w:w="569" w:type="dxa"/>
            <w:vMerge w:val="restart"/>
            <w:tcBorders>
              <w:right w:val="single" w:sz="12" w:space="0" w:color="auto"/>
            </w:tcBorders>
          </w:tcPr>
          <w:p w:rsidR="0004612E" w:rsidRDefault="0004612E" w:rsidP="004148FE">
            <w:r>
              <w:rPr>
                <w:rFonts w:hint="eastAsia"/>
              </w:rPr>
              <w:t xml:space="preserve">　</w:t>
            </w:r>
          </w:p>
        </w:tc>
      </w:tr>
      <w:tr w:rsidR="0004612E" w:rsidTr="00AD5C3F">
        <w:trPr>
          <w:cantSplit/>
          <w:trHeight w:val="510"/>
        </w:trPr>
        <w:tc>
          <w:tcPr>
            <w:tcW w:w="1483" w:type="dxa"/>
            <w:vMerge/>
            <w:tcBorders>
              <w:left w:val="single" w:sz="12" w:space="0" w:color="auto"/>
            </w:tcBorders>
            <w:vAlign w:val="center"/>
          </w:tcPr>
          <w:p w:rsidR="0004612E" w:rsidRDefault="0004612E" w:rsidP="004148FE"/>
        </w:tc>
        <w:tc>
          <w:tcPr>
            <w:tcW w:w="426" w:type="dxa"/>
            <w:vMerge/>
            <w:vAlign w:val="center"/>
          </w:tcPr>
          <w:p w:rsidR="0004612E" w:rsidRDefault="0004612E" w:rsidP="001B1863">
            <w:pPr>
              <w:jc w:val="center"/>
            </w:pPr>
          </w:p>
        </w:tc>
        <w:tc>
          <w:tcPr>
            <w:tcW w:w="1777" w:type="dxa"/>
            <w:vMerge/>
            <w:vAlign w:val="center"/>
          </w:tcPr>
          <w:p w:rsidR="0004612E" w:rsidRDefault="0004612E" w:rsidP="004148FE"/>
        </w:tc>
        <w:tc>
          <w:tcPr>
            <w:tcW w:w="3969" w:type="dxa"/>
            <w:tcBorders>
              <w:top w:val="dashed" w:sz="4" w:space="0" w:color="auto"/>
              <w:bottom w:val="dashed" w:sz="4" w:space="0" w:color="auto"/>
            </w:tcBorders>
            <w:vAlign w:val="center"/>
          </w:tcPr>
          <w:p w:rsidR="0004612E" w:rsidRDefault="0004612E" w:rsidP="004148FE">
            <w:r>
              <w:rPr>
                <w:rFonts w:hint="eastAsia"/>
              </w:rPr>
              <w:t xml:space="preserve">第二種保安物件　</w:t>
            </w:r>
            <w:r>
              <w:rPr>
                <w:rFonts w:hint="eastAsia"/>
                <w:u w:val="single"/>
              </w:rPr>
              <w:t xml:space="preserve">　　　　ｍ</w:t>
            </w:r>
          </w:p>
        </w:tc>
        <w:tc>
          <w:tcPr>
            <w:tcW w:w="2183" w:type="dxa"/>
            <w:vMerge/>
            <w:vAlign w:val="center"/>
          </w:tcPr>
          <w:p w:rsidR="0004612E" w:rsidRDefault="0004612E" w:rsidP="004148FE"/>
        </w:tc>
        <w:tc>
          <w:tcPr>
            <w:tcW w:w="569" w:type="dxa"/>
            <w:vMerge/>
            <w:tcBorders>
              <w:right w:val="single" w:sz="12" w:space="0" w:color="auto"/>
            </w:tcBorders>
          </w:tcPr>
          <w:p w:rsidR="0004612E" w:rsidRDefault="0004612E" w:rsidP="004148FE"/>
        </w:tc>
      </w:tr>
      <w:tr w:rsidR="0004612E" w:rsidTr="00AD5C3F">
        <w:trPr>
          <w:cantSplit/>
          <w:trHeight w:val="680"/>
        </w:trPr>
        <w:tc>
          <w:tcPr>
            <w:tcW w:w="1483" w:type="dxa"/>
            <w:vMerge/>
            <w:tcBorders>
              <w:left w:val="single" w:sz="12" w:space="0" w:color="auto"/>
            </w:tcBorders>
            <w:vAlign w:val="center"/>
          </w:tcPr>
          <w:p w:rsidR="0004612E" w:rsidRDefault="0004612E" w:rsidP="004148FE"/>
        </w:tc>
        <w:tc>
          <w:tcPr>
            <w:tcW w:w="426" w:type="dxa"/>
            <w:vMerge/>
            <w:vAlign w:val="center"/>
          </w:tcPr>
          <w:p w:rsidR="0004612E" w:rsidRDefault="0004612E" w:rsidP="001B1863">
            <w:pPr>
              <w:jc w:val="center"/>
            </w:pPr>
          </w:p>
        </w:tc>
        <w:tc>
          <w:tcPr>
            <w:tcW w:w="1777" w:type="dxa"/>
            <w:vMerge/>
            <w:vAlign w:val="center"/>
          </w:tcPr>
          <w:p w:rsidR="0004612E" w:rsidRDefault="0004612E" w:rsidP="004148FE"/>
        </w:tc>
        <w:tc>
          <w:tcPr>
            <w:tcW w:w="3969" w:type="dxa"/>
            <w:tcBorders>
              <w:top w:val="dashed" w:sz="4" w:space="0" w:color="auto"/>
            </w:tcBorders>
          </w:tcPr>
          <w:p w:rsidR="0004612E" w:rsidRDefault="0004612E" w:rsidP="004162FB">
            <w:r>
              <w:rPr>
                <w:rFonts w:hint="eastAsia"/>
              </w:rPr>
              <w:t>保安距離が確保できない場合の措置：</w:t>
            </w:r>
          </w:p>
        </w:tc>
        <w:tc>
          <w:tcPr>
            <w:tcW w:w="2183" w:type="dxa"/>
            <w:vMerge/>
            <w:vAlign w:val="center"/>
          </w:tcPr>
          <w:p w:rsidR="0004612E" w:rsidRDefault="0004612E" w:rsidP="004148FE"/>
        </w:tc>
        <w:tc>
          <w:tcPr>
            <w:tcW w:w="569" w:type="dxa"/>
            <w:vMerge/>
            <w:tcBorders>
              <w:right w:val="single" w:sz="12" w:space="0" w:color="auto"/>
            </w:tcBorders>
          </w:tcPr>
          <w:p w:rsidR="0004612E" w:rsidRDefault="0004612E" w:rsidP="004148FE"/>
        </w:tc>
      </w:tr>
      <w:tr w:rsidR="0004612E" w:rsidTr="00AD5C3F">
        <w:trPr>
          <w:cantSplit/>
          <w:trHeight w:val="907"/>
        </w:trPr>
        <w:tc>
          <w:tcPr>
            <w:tcW w:w="1483" w:type="dxa"/>
            <w:vMerge/>
            <w:tcBorders>
              <w:left w:val="single" w:sz="12" w:space="0" w:color="auto"/>
            </w:tcBorders>
            <w:vAlign w:val="center"/>
          </w:tcPr>
          <w:p w:rsidR="0004612E" w:rsidRDefault="0004612E" w:rsidP="004148FE"/>
        </w:tc>
        <w:tc>
          <w:tcPr>
            <w:tcW w:w="426" w:type="dxa"/>
            <w:vAlign w:val="center"/>
          </w:tcPr>
          <w:p w:rsidR="0004612E" w:rsidRDefault="0004612E" w:rsidP="001B1863">
            <w:pPr>
              <w:jc w:val="center"/>
            </w:pPr>
            <w:r>
              <w:rPr>
                <w:rFonts w:hint="eastAsia"/>
              </w:rPr>
              <w:t>ロ</w:t>
            </w:r>
          </w:p>
        </w:tc>
        <w:tc>
          <w:tcPr>
            <w:tcW w:w="1777" w:type="dxa"/>
            <w:vAlign w:val="center"/>
          </w:tcPr>
          <w:p w:rsidR="0004612E" w:rsidRDefault="0004612E" w:rsidP="004148FE">
            <w:pPr>
              <w:jc w:val="distribute"/>
            </w:pPr>
            <w:r>
              <w:rPr>
                <w:rFonts w:hint="eastAsia"/>
              </w:rPr>
              <w:t>火気取扱施設</w:t>
            </w:r>
          </w:p>
          <w:p w:rsidR="0004612E" w:rsidRDefault="0004612E" w:rsidP="004148FE">
            <w:pPr>
              <w:jc w:val="distribute"/>
            </w:pPr>
            <w:r>
              <w:rPr>
                <w:rFonts w:hint="eastAsia"/>
              </w:rPr>
              <w:t>との距離</w:t>
            </w:r>
          </w:p>
        </w:tc>
        <w:tc>
          <w:tcPr>
            <w:tcW w:w="3969" w:type="dxa"/>
            <w:vAlign w:val="center"/>
          </w:tcPr>
          <w:p w:rsidR="0004612E" w:rsidRDefault="0004612E" w:rsidP="004148FE">
            <w:r>
              <w:rPr>
                <w:rFonts w:hint="eastAsia"/>
              </w:rPr>
              <w:t>□５ｍ以内に火気取扱施設無</w:t>
            </w:r>
          </w:p>
          <w:p w:rsidR="0004612E" w:rsidRDefault="0004612E" w:rsidP="004148FE">
            <w:r>
              <w:rPr>
                <w:rFonts w:hint="eastAsia"/>
              </w:rPr>
              <w:t>□５ｍ以内に火気取扱施設有</w:t>
            </w:r>
          </w:p>
          <w:p w:rsidR="0004612E" w:rsidRDefault="0004612E" w:rsidP="004148FE">
            <w:r>
              <w:rPr>
                <w:rFonts w:hint="eastAsia"/>
              </w:rPr>
              <w:t xml:space="preserve">　流動防止措置：</w:t>
            </w:r>
          </w:p>
        </w:tc>
        <w:tc>
          <w:tcPr>
            <w:tcW w:w="2183" w:type="dxa"/>
            <w:vMerge/>
            <w:vAlign w:val="center"/>
          </w:tcPr>
          <w:p w:rsidR="0004612E" w:rsidRDefault="0004612E" w:rsidP="00C04DC2">
            <w:pPr>
              <w:ind w:left="210" w:hanging="210"/>
              <w:jc w:val="left"/>
            </w:pPr>
          </w:p>
        </w:tc>
        <w:tc>
          <w:tcPr>
            <w:tcW w:w="569" w:type="dxa"/>
            <w:tcBorders>
              <w:right w:val="single" w:sz="12" w:space="0" w:color="auto"/>
            </w:tcBorders>
          </w:tcPr>
          <w:p w:rsidR="0004612E" w:rsidRDefault="0004612E" w:rsidP="004148FE">
            <w:r>
              <w:rPr>
                <w:rFonts w:hint="eastAsia"/>
              </w:rPr>
              <w:t xml:space="preserve">　</w:t>
            </w:r>
          </w:p>
        </w:tc>
      </w:tr>
      <w:tr w:rsidR="0004612E" w:rsidTr="00AD5C3F">
        <w:trPr>
          <w:cantSplit/>
          <w:trHeight w:val="737"/>
        </w:trPr>
        <w:tc>
          <w:tcPr>
            <w:tcW w:w="1483" w:type="dxa"/>
            <w:vMerge/>
            <w:tcBorders>
              <w:left w:val="single" w:sz="12" w:space="0" w:color="auto"/>
            </w:tcBorders>
            <w:vAlign w:val="center"/>
          </w:tcPr>
          <w:p w:rsidR="0004612E" w:rsidRDefault="0004612E" w:rsidP="004148FE"/>
        </w:tc>
        <w:tc>
          <w:tcPr>
            <w:tcW w:w="426" w:type="dxa"/>
            <w:vAlign w:val="center"/>
          </w:tcPr>
          <w:p w:rsidR="0004612E" w:rsidRDefault="0004612E" w:rsidP="001B1863">
            <w:pPr>
              <w:jc w:val="center"/>
            </w:pPr>
            <w:r>
              <w:rPr>
                <w:rFonts w:hint="eastAsia"/>
              </w:rPr>
              <w:t>ハ</w:t>
            </w:r>
          </w:p>
        </w:tc>
        <w:tc>
          <w:tcPr>
            <w:tcW w:w="1777" w:type="dxa"/>
            <w:vAlign w:val="center"/>
          </w:tcPr>
          <w:p w:rsidR="0004612E" w:rsidRDefault="0004612E" w:rsidP="00B6581B">
            <w:pPr>
              <w:jc w:val="distribute"/>
            </w:pPr>
            <w:r>
              <w:rPr>
                <w:rFonts w:hint="eastAsia"/>
              </w:rPr>
              <w:t>滞留しない</w:t>
            </w:r>
            <w:r w:rsidRPr="00B6581B">
              <w:rPr>
                <w:rFonts w:hint="eastAsia"/>
              </w:rPr>
              <w:t>措置</w:t>
            </w:r>
          </w:p>
        </w:tc>
        <w:tc>
          <w:tcPr>
            <w:tcW w:w="3969" w:type="dxa"/>
            <w:vAlign w:val="center"/>
          </w:tcPr>
          <w:p w:rsidR="0004612E" w:rsidRDefault="0004612E" w:rsidP="004148FE">
            <w:r>
              <w:rPr>
                <w:rFonts w:hint="eastAsia"/>
              </w:rPr>
              <w:t>□屋外　□既製品収納庫</w:t>
            </w:r>
          </w:p>
          <w:p w:rsidR="0004612E" w:rsidRDefault="0004612E" w:rsidP="004148FE">
            <w:r>
              <w:rPr>
                <w:rFonts w:hint="eastAsia"/>
              </w:rPr>
              <w:t>□その他（　　　　　　　　　　　　）</w:t>
            </w:r>
          </w:p>
        </w:tc>
        <w:tc>
          <w:tcPr>
            <w:tcW w:w="2183" w:type="dxa"/>
            <w:vMerge/>
            <w:vAlign w:val="center"/>
          </w:tcPr>
          <w:p w:rsidR="0004612E" w:rsidRDefault="0004612E" w:rsidP="00C04DC2">
            <w:pPr>
              <w:ind w:left="210" w:hanging="210"/>
              <w:jc w:val="left"/>
            </w:pPr>
          </w:p>
        </w:tc>
        <w:tc>
          <w:tcPr>
            <w:tcW w:w="569" w:type="dxa"/>
            <w:tcBorders>
              <w:right w:val="single" w:sz="12" w:space="0" w:color="auto"/>
            </w:tcBorders>
          </w:tcPr>
          <w:p w:rsidR="0004612E" w:rsidRDefault="0004612E" w:rsidP="004148FE">
            <w:r>
              <w:rPr>
                <w:rFonts w:hint="eastAsia"/>
              </w:rPr>
              <w:t xml:space="preserve">　</w:t>
            </w:r>
          </w:p>
        </w:tc>
      </w:tr>
      <w:tr w:rsidR="0004612E" w:rsidTr="00AD5C3F">
        <w:trPr>
          <w:cantSplit/>
          <w:trHeight w:val="737"/>
        </w:trPr>
        <w:tc>
          <w:tcPr>
            <w:tcW w:w="1483" w:type="dxa"/>
            <w:vMerge/>
            <w:tcBorders>
              <w:left w:val="single" w:sz="12" w:space="0" w:color="auto"/>
            </w:tcBorders>
            <w:vAlign w:val="center"/>
          </w:tcPr>
          <w:p w:rsidR="0004612E" w:rsidRDefault="0004612E" w:rsidP="004148FE"/>
        </w:tc>
        <w:tc>
          <w:tcPr>
            <w:tcW w:w="426" w:type="dxa"/>
            <w:vAlign w:val="center"/>
          </w:tcPr>
          <w:p w:rsidR="0004612E" w:rsidRDefault="0004612E" w:rsidP="001B1863">
            <w:pPr>
              <w:jc w:val="center"/>
            </w:pPr>
            <w:r>
              <w:rPr>
                <w:rFonts w:hint="eastAsia"/>
              </w:rPr>
              <w:t>ニ</w:t>
            </w:r>
          </w:p>
        </w:tc>
        <w:tc>
          <w:tcPr>
            <w:tcW w:w="1777" w:type="dxa"/>
            <w:vAlign w:val="center"/>
          </w:tcPr>
          <w:p w:rsidR="0004612E" w:rsidRDefault="0004612E" w:rsidP="00B6581B">
            <w:pPr>
              <w:jc w:val="distribute"/>
            </w:pPr>
            <w:r>
              <w:rPr>
                <w:rFonts w:hint="eastAsia"/>
              </w:rPr>
              <w:t>さく、へい</w:t>
            </w:r>
            <w:r w:rsidRPr="00B6581B">
              <w:rPr>
                <w:rFonts w:hint="eastAsia"/>
              </w:rPr>
              <w:t>設置</w:t>
            </w:r>
          </w:p>
        </w:tc>
        <w:tc>
          <w:tcPr>
            <w:tcW w:w="3969" w:type="dxa"/>
            <w:vAlign w:val="center"/>
          </w:tcPr>
          <w:p w:rsidR="0004612E" w:rsidRDefault="0004612E" w:rsidP="004148FE">
            <w:r>
              <w:rPr>
                <w:rFonts w:hint="eastAsia"/>
              </w:rPr>
              <w:t>□既製品収納庫</w:t>
            </w:r>
          </w:p>
          <w:p w:rsidR="0004612E" w:rsidRDefault="0004612E" w:rsidP="004148FE">
            <w:r>
              <w:rPr>
                <w:rFonts w:hint="eastAsia"/>
              </w:rPr>
              <w:t>□その他（　　　　　　　　　　　　）</w:t>
            </w:r>
          </w:p>
        </w:tc>
        <w:tc>
          <w:tcPr>
            <w:tcW w:w="2183" w:type="dxa"/>
            <w:vMerge/>
            <w:vAlign w:val="center"/>
          </w:tcPr>
          <w:p w:rsidR="0004612E" w:rsidRDefault="0004612E" w:rsidP="004148FE"/>
        </w:tc>
        <w:tc>
          <w:tcPr>
            <w:tcW w:w="569" w:type="dxa"/>
            <w:tcBorders>
              <w:right w:val="single" w:sz="12" w:space="0" w:color="auto"/>
            </w:tcBorders>
          </w:tcPr>
          <w:p w:rsidR="0004612E" w:rsidRDefault="0004612E" w:rsidP="004148FE">
            <w:r>
              <w:rPr>
                <w:rFonts w:hint="eastAsia"/>
              </w:rPr>
              <w:t xml:space="preserve">　</w:t>
            </w:r>
          </w:p>
        </w:tc>
      </w:tr>
      <w:tr w:rsidR="0004612E" w:rsidTr="00AD5C3F">
        <w:trPr>
          <w:cantSplit/>
          <w:trHeight w:val="737"/>
        </w:trPr>
        <w:tc>
          <w:tcPr>
            <w:tcW w:w="1483" w:type="dxa"/>
            <w:vMerge/>
            <w:tcBorders>
              <w:left w:val="single" w:sz="12" w:space="0" w:color="auto"/>
            </w:tcBorders>
            <w:vAlign w:val="center"/>
          </w:tcPr>
          <w:p w:rsidR="0004612E" w:rsidRDefault="0004612E" w:rsidP="00455A99"/>
        </w:tc>
        <w:tc>
          <w:tcPr>
            <w:tcW w:w="426" w:type="dxa"/>
            <w:vAlign w:val="center"/>
          </w:tcPr>
          <w:p w:rsidR="0004612E" w:rsidRDefault="0004612E" w:rsidP="001B1863">
            <w:pPr>
              <w:jc w:val="center"/>
            </w:pPr>
            <w:r>
              <w:rPr>
                <w:rFonts w:hint="eastAsia"/>
              </w:rPr>
              <w:t>ホ</w:t>
            </w:r>
          </w:p>
        </w:tc>
        <w:tc>
          <w:tcPr>
            <w:tcW w:w="1777" w:type="dxa"/>
            <w:vAlign w:val="center"/>
          </w:tcPr>
          <w:p w:rsidR="0004612E" w:rsidRDefault="0004612E" w:rsidP="00455A99">
            <w:pPr>
              <w:jc w:val="distribute"/>
            </w:pPr>
            <w:r>
              <w:rPr>
                <w:rFonts w:hint="eastAsia"/>
              </w:rPr>
              <w:t>警戒標</w:t>
            </w:r>
          </w:p>
        </w:tc>
        <w:tc>
          <w:tcPr>
            <w:tcW w:w="3969" w:type="dxa"/>
            <w:vAlign w:val="center"/>
          </w:tcPr>
          <w:p w:rsidR="0004612E" w:rsidRDefault="0004612E" w:rsidP="00455A99">
            <w:r>
              <w:rPr>
                <w:rFonts w:hint="eastAsia"/>
              </w:rPr>
              <w:t>□ＬＰガス貯蔵設備　□燃</w:t>
            </w:r>
          </w:p>
          <w:p w:rsidR="0004612E" w:rsidRDefault="0004612E" w:rsidP="00455A99">
            <w:r>
              <w:rPr>
                <w:rFonts w:hint="eastAsia"/>
              </w:rPr>
              <w:t>□火気厳禁</w:t>
            </w:r>
          </w:p>
        </w:tc>
        <w:tc>
          <w:tcPr>
            <w:tcW w:w="2183" w:type="dxa"/>
            <w:vMerge/>
            <w:vAlign w:val="center"/>
          </w:tcPr>
          <w:p w:rsidR="0004612E" w:rsidRDefault="0004612E" w:rsidP="00455A99"/>
        </w:tc>
        <w:tc>
          <w:tcPr>
            <w:tcW w:w="569" w:type="dxa"/>
            <w:tcBorders>
              <w:right w:val="single" w:sz="12" w:space="0" w:color="auto"/>
            </w:tcBorders>
          </w:tcPr>
          <w:p w:rsidR="0004612E" w:rsidRDefault="0004612E" w:rsidP="00455A99">
            <w:r>
              <w:rPr>
                <w:rFonts w:hint="eastAsia"/>
              </w:rPr>
              <w:t xml:space="preserve">　</w:t>
            </w:r>
          </w:p>
        </w:tc>
      </w:tr>
      <w:tr w:rsidR="0004612E" w:rsidTr="00AD5C3F">
        <w:trPr>
          <w:cantSplit/>
          <w:trHeight w:val="737"/>
        </w:trPr>
        <w:tc>
          <w:tcPr>
            <w:tcW w:w="1483" w:type="dxa"/>
            <w:vMerge/>
            <w:tcBorders>
              <w:left w:val="single" w:sz="12" w:space="0" w:color="auto"/>
            </w:tcBorders>
            <w:vAlign w:val="center"/>
          </w:tcPr>
          <w:p w:rsidR="0004612E" w:rsidRDefault="0004612E" w:rsidP="00455A99"/>
        </w:tc>
        <w:tc>
          <w:tcPr>
            <w:tcW w:w="426" w:type="dxa"/>
            <w:vAlign w:val="center"/>
          </w:tcPr>
          <w:p w:rsidR="0004612E" w:rsidRDefault="0004612E" w:rsidP="001B1863">
            <w:pPr>
              <w:jc w:val="center"/>
            </w:pPr>
            <w:r>
              <w:rPr>
                <w:rFonts w:hint="eastAsia"/>
              </w:rPr>
              <w:t>ヘ</w:t>
            </w:r>
          </w:p>
        </w:tc>
        <w:tc>
          <w:tcPr>
            <w:tcW w:w="1777" w:type="dxa"/>
            <w:vAlign w:val="center"/>
          </w:tcPr>
          <w:p w:rsidR="0004612E" w:rsidRDefault="0004612E" w:rsidP="00455A99">
            <w:pPr>
              <w:jc w:val="distribute"/>
            </w:pPr>
            <w:r>
              <w:rPr>
                <w:rFonts w:hint="eastAsia"/>
              </w:rPr>
              <w:t>消火設備</w:t>
            </w:r>
          </w:p>
        </w:tc>
        <w:tc>
          <w:tcPr>
            <w:tcW w:w="3969" w:type="dxa"/>
            <w:vAlign w:val="center"/>
          </w:tcPr>
          <w:p w:rsidR="0004612E" w:rsidRDefault="0004612E" w:rsidP="00455A99">
            <w:r>
              <w:rPr>
                <w:rFonts w:hint="eastAsia"/>
              </w:rPr>
              <w:t>消火器の能力Ａ－（　）Ｂ－（　）</w:t>
            </w:r>
          </w:p>
          <w:p w:rsidR="0004612E" w:rsidRDefault="0004612E" w:rsidP="00455A99">
            <w:r>
              <w:rPr>
                <w:rFonts w:hint="eastAsia"/>
              </w:rPr>
              <w:t xml:space="preserve">消火器の個数　</w:t>
            </w:r>
            <w:r>
              <w:rPr>
                <w:rFonts w:hint="eastAsia"/>
                <w:u w:val="single"/>
              </w:rPr>
              <w:t xml:space="preserve">　　　　個</w:t>
            </w:r>
          </w:p>
        </w:tc>
        <w:tc>
          <w:tcPr>
            <w:tcW w:w="2183" w:type="dxa"/>
            <w:vMerge/>
            <w:vAlign w:val="center"/>
          </w:tcPr>
          <w:p w:rsidR="0004612E" w:rsidRDefault="0004612E" w:rsidP="00455A99"/>
        </w:tc>
        <w:tc>
          <w:tcPr>
            <w:tcW w:w="569" w:type="dxa"/>
            <w:tcBorders>
              <w:right w:val="single" w:sz="12" w:space="0" w:color="auto"/>
            </w:tcBorders>
          </w:tcPr>
          <w:p w:rsidR="0004612E" w:rsidRDefault="0004612E" w:rsidP="00455A99">
            <w:r>
              <w:rPr>
                <w:rFonts w:hint="eastAsia"/>
              </w:rPr>
              <w:t xml:space="preserve">　</w:t>
            </w:r>
          </w:p>
        </w:tc>
      </w:tr>
      <w:tr w:rsidR="0004612E" w:rsidTr="00AD5C3F">
        <w:trPr>
          <w:cantSplit/>
          <w:trHeight w:val="737"/>
        </w:trPr>
        <w:tc>
          <w:tcPr>
            <w:tcW w:w="1483" w:type="dxa"/>
            <w:vMerge/>
            <w:tcBorders>
              <w:left w:val="single" w:sz="12" w:space="0" w:color="auto"/>
            </w:tcBorders>
            <w:vAlign w:val="center"/>
          </w:tcPr>
          <w:p w:rsidR="0004612E" w:rsidRDefault="0004612E" w:rsidP="00455A99"/>
        </w:tc>
        <w:tc>
          <w:tcPr>
            <w:tcW w:w="426" w:type="dxa"/>
            <w:vAlign w:val="center"/>
          </w:tcPr>
          <w:p w:rsidR="0004612E" w:rsidRDefault="0004612E" w:rsidP="001B1863">
            <w:pPr>
              <w:jc w:val="center"/>
            </w:pPr>
            <w:r>
              <w:rPr>
                <w:rFonts w:hint="eastAsia"/>
              </w:rPr>
              <w:t>ト</w:t>
            </w:r>
          </w:p>
        </w:tc>
        <w:tc>
          <w:tcPr>
            <w:tcW w:w="1777" w:type="dxa"/>
            <w:vAlign w:val="center"/>
          </w:tcPr>
          <w:p w:rsidR="0004612E" w:rsidRDefault="0004612E" w:rsidP="00455A99">
            <w:pPr>
              <w:jc w:val="distribute"/>
            </w:pPr>
            <w:r>
              <w:rPr>
                <w:rFonts w:hint="eastAsia"/>
              </w:rPr>
              <w:t>屋根又は</w:t>
            </w:r>
          </w:p>
          <w:p w:rsidR="0004612E" w:rsidRDefault="0004612E" w:rsidP="00455A99">
            <w:pPr>
              <w:jc w:val="distribute"/>
            </w:pPr>
            <w:r w:rsidRPr="00B6581B">
              <w:rPr>
                <w:rFonts w:hint="eastAsia"/>
              </w:rPr>
              <w:t>遮へい板の設置</w:t>
            </w:r>
          </w:p>
        </w:tc>
        <w:tc>
          <w:tcPr>
            <w:tcW w:w="3969" w:type="dxa"/>
            <w:vAlign w:val="center"/>
          </w:tcPr>
          <w:p w:rsidR="0004612E" w:rsidRDefault="0004612E" w:rsidP="00455A99">
            <w:r>
              <w:rPr>
                <w:rFonts w:hint="eastAsia"/>
              </w:rPr>
              <w:t>□既製品収納庫</w:t>
            </w:r>
          </w:p>
          <w:p w:rsidR="0004612E" w:rsidRDefault="0004612E" w:rsidP="00455A99">
            <w:r>
              <w:rPr>
                <w:rFonts w:hint="eastAsia"/>
              </w:rPr>
              <w:t>□その他（　　　　　　　　　　　　）</w:t>
            </w:r>
          </w:p>
        </w:tc>
        <w:tc>
          <w:tcPr>
            <w:tcW w:w="2183" w:type="dxa"/>
            <w:vMerge/>
            <w:vAlign w:val="center"/>
          </w:tcPr>
          <w:p w:rsidR="0004612E" w:rsidRDefault="0004612E" w:rsidP="00455A99"/>
        </w:tc>
        <w:tc>
          <w:tcPr>
            <w:tcW w:w="569" w:type="dxa"/>
            <w:tcBorders>
              <w:right w:val="single" w:sz="12" w:space="0" w:color="auto"/>
            </w:tcBorders>
          </w:tcPr>
          <w:p w:rsidR="0004612E" w:rsidRDefault="0004612E" w:rsidP="00455A99">
            <w:r>
              <w:rPr>
                <w:rFonts w:hint="eastAsia"/>
              </w:rPr>
              <w:t xml:space="preserve">　</w:t>
            </w:r>
          </w:p>
        </w:tc>
      </w:tr>
      <w:tr w:rsidR="0004612E" w:rsidTr="00AD5C3F">
        <w:trPr>
          <w:cantSplit/>
          <w:trHeight w:val="737"/>
        </w:trPr>
        <w:tc>
          <w:tcPr>
            <w:tcW w:w="1483" w:type="dxa"/>
            <w:vMerge/>
            <w:tcBorders>
              <w:left w:val="single" w:sz="12" w:space="0" w:color="auto"/>
            </w:tcBorders>
            <w:vAlign w:val="center"/>
          </w:tcPr>
          <w:p w:rsidR="0004612E" w:rsidRDefault="0004612E" w:rsidP="00455A99"/>
        </w:tc>
        <w:tc>
          <w:tcPr>
            <w:tcW w:w="426" w:type="dxa"/>
            <w:tcBorders>
              <w:bottom w:val="single" w:sz="4" w:space="0" w:color="auto"/>
            </w:tcBorders>
            <w:vAlign w:val="center"/>
          </w:tcPr>
          <w:p w:rsidR="0004612E" w:rsidRDefault="0004612E" w:rsidP="001B1863">
            <w:pPr>
              <w:jc w:val="center"/>
            </w:pPr>
            <w:r>
              <w:rPr>
                <w:rFonts w:hint="eastAsia"/>
              </w:rPr>
              <w:t>チ</w:t>
            </w:r>
          </w:p>
        </w:tc>
        <w:tc>
          <w:tcPr>
            <w:tcW w:w="1777" w:type="dxa"/>
            <w:tcBorders>
              <w:bottom w:val="single" w:sz="4" w:space="0" w:color="auto"/>
            </w:tcBorders>
            <w:vAlign w:val="center"/>
          </w:tcPr>
          <w:p w:rsidR="0004612E" w:rsidRDefault="0004612E" w:rsidP="00455A99">
            <w:pPr>
              <w:jc w:val="distribute"/>
            </w:pPr>
            <w:r>
              <w:rPr>
                <w:rFonts w:hint="eastAsia"/>
              </w:rPr>
              <w:t>転落、転倒防止</w:t>
            </w:r>
          </w:p>
        </w:tc>
        <w:tc>
          <w:tcPr>
            <w:tcW w:w="3969" w:type="dxa"/>
            <w:tcBorders>
              <w:bottom w:val="single" w:sz="4" w:space="0" w:color="auto"/>
            </w:tcBorders>
            <w:vAlign w:val="center"/>
          </w:tcPr>
          <w:p w:rsidR="0004612E" w:rsidRDefault="0004612E" w:rsidP="00455A99">
            <w:r>
              <w:rPr>
                <w:rFonts w:hint="eastAsia"/>
              </w:rPr>
              <w:t>□チェーンで固定</w:t>
            </w:r>
          </w:p>
          <w:p w:rsidR="0004612E" w:rsidRDefault="0004612E" w:rsidP="00455A99">
            <w:r>
              <w:rPr>
                <w:rFonts w:hint="eastAsia"/>
              </w:rPr>
              <w:t>□その他（　　　　　　　　　　　　）</w:t>
            </w:r>
          </w:p>
        </w:tc>
        <w:tc>
          <w:tcPr>
            <w:tcW w:w="2183" w:type="dxa"/>
            <w:vMerge/>
            <w:vAlign w:val="center"/>
          </w:tcPr>
          <w:p w:rsidR="0004612E" w:rsidRDefault="0004612E" w:rsidP="00455A99"/>
        </w:tc>
        <w:tc>
          <w:tcPr>
            <w:tcW w:w="569" w:type="dxa"/>
            <w:tcBorders>
              <w:right w:val="single" w:sz="12" w:space="0" w:color="auto"/>
            </w:tcBorders>
          </w:tcPr>
          <w:p w:rsidR="0004612E" w:rsidRDefault="0004612E" w:rsidP="00455A99">
            <w:r>
              <w:rPr>
                <w:rFonts w:hint="eastAsia"/>
              </w:rPr>
              <w:t xml:space="preserve">　</w:t>
            </w:r>
          </w:p>
        </w:tc>
      </w:tr>
      <w:tr w:rsidR="0004612E" w:rsidTr="00AD5C3F">
        <w:trPr>
          <w:cantSplit/>
          <w:trHeight w:val="737"/>
        </w:trPr>
        <w:tc>
          <w:tcPr>
            <w:tcW w:w="1483" w:type="dxa"/>
            <w:vMerge/>
            <w:tcBorders>
              <w:left w:val="single" w:sz="12" w:space="0" w:color="auto"/>
              <w:bottom w:val="single" w:sz="12" w:space="0" w:color="auto"/>
            </w:tcBorders>
            <w:vAlign w:val="center"/>
          </w:tcPr>
          <w:p w:rsidR="0004612E" w:rsidRDefault="0004612E" w:rsidP="00455A99"/>
        </w:tc>
        <w:tc>
          <w:tcPr>
            <w:tcW w:w="426" w:type="dxa"/>
            <w:tcBorders>
              <w:bottom w:val="single" w:sz="12" w:space="0" w:color="auto"/>
            </w:tcBorders>
            <w:vAlign w:val="center"/>
          </w:tcPr>
          <w:p w:rsidR="0004612E" w:rsidRDefault="0004612E" w:rsidP="001B1863">
            <w:pPr>
              <w:jc w:val="center"/>
            </w:pPr>
            <w:r>
              <w:rPr>
                <w:rFonts w:hint="eastAsia"/>
              </w:rPr>
              <w:t>リ</w:t>
            </w:r>
          </w:p>
        </w:tc>
        <w:tc>
          <w:tcPr>
            <w:tcW w:w="1777" w:type="dxa"/>
            <w:tcBorders>
              <w:bottom w:val="single" w:sz="12" w:space="0" w:color="auto"/>
            </w:tcBorders>
            <w:vAlign w:val="center"/>
          </w:tcPr>
          <w:p w:rsidR="0004612E" w:rsidRDefault="0004612E" w:rsidP="00455A99">
            <w:pPr>
              <w:jc w:val="distribute"/>
            </w:pPr>
            <w:r>
              <w:rPr>
                <w:rFonts w:hint="eastAsia"/>
              </w:rPr>
              <w:t>腐しょく</w:t>
            </w:r>
          </w:p>
          <w:p w:rsidR="0004612E" w:rsidRDefault="0004612E" w:rsidP="00455A99">
            <w:pPr>
              <w:jc w:val="distribute"/>
            </w:pPr>
            <w:r>
              <w:rPr>
                <w:rFonts w:hint="eastAsia"/>
              </w:rPr>
              <w:t>防止措置</w:t>
            </w:r>
          </w:p>
        </w:tc>
        <w:tc>
          <w:tcPr>
            <w:tcW w:w="3969" w:type="dxa"/>
            <w:tcBorders>
              <w:bottom w:val="single" w:sz="12" w:space="0" w:color="auto"/>
            </w:tcBorders>
            <w:vAlign w:val="center"/>
          </w:tcPr>
          <w:p w:rsidR="0004612E" w:rsidRDefault="0004612E" w:rsidP="00455A99">
            <w:r>
              <w:rPr>
                <w:rFonts w:hint="eastAsia"/>
              </w:rPr>
              <w:t>□水平な場所又は水平な台の上に設置</w:t>
            </w:r>
          </w:p>
          <w:p w:rsidR="0004612E" w:rsidRDefault="0004612E" w:rsidP="00455A99">
            <w:r>
              <w:rPr>
                <w:rFonts w:hint="eastAsia"/>
              </w:rPr>
              <w:t>□その他（　　　　　　　　　　　　）</w:t>
            </w:r>
          </w:p>
        </w:tc>
        <w:tc>
          <w:tcPr>
            <w:tcW w:w="2183" w:type="dxa"/>
            <w:vMerge/>
            <w:tcBorders>
              <w:bottom w:val="single" w:sz="12" w:space="0" w:color="auto"/>
            </w:tcBorders>
            <w:vAlign w:val="center"/>
          </w:tcPr>
          <w:p w:rsidR="0004612E" w:rsidRDefault="0004612E" w:rsidP="00455A99"/>
        </w:tc>
        <w:tc>
          <w:tcPr>
            <w:tcW w:w="569" w:type="dxa"/>
            <w:tcBorders>
              <w:bottom w:val="single" w:sz="12" w:space="0" w:color="auto"/>
              <w:right w:val="single" w:sz="12" w:space="0" w:color="auto"/>
            </w:tcBorders>
          </w:tcPr>
          <w:p w:rsidR="0004612E" w:rsidRDefault="0004612E" w:rsidP="00455A99"/>
        </w:tc>
      </w:tr>
    </w:tbl>
    <w:p w:rsidR="00C529D0" w:rsidRPr="00C529D0" w:rsidRDefault="00C529D0" w:rsidP="00C529D0">
      <w:pPr>
        <w:spacing w:line="0" w:lineRule="atLeast"/>
        <w:rPr>
          <w:sz w:val="10"/>
        </w:rPr>
      </w:pPr>
    </w:p>
    <w:p w:rsidR="00196C9E" w:rsidRDefault="00196C9E" w:rsidP="00196C9E">
      <w:r>
        <w:rPr>
          <w:rFonts w:hint="eastAsia"/>
        </w:rPr>
        <w:t>・表中の「規則」とは、「液化石油ガスの保安の確保及び取引の適正化に関する法律施行規則」のことをいう。</w:t>
      </w:r>
    </w:p>
    <w:p w:rsidR="00196C9E" w:rsidRDefault="001B1863" w:rsidP="001B1863">
      <w:r>
        <w:rPr>
          <w:rFonts w:hint="eastAsia"/>
        </w:rPr>
        <w:t>（</w:t>
      </w:r>
      <w:r w:rsidR="00196C9E">
        <w:rPr>
          <w:rFonts w:hint="eastAsia"/>
        </w:rPr>
        <w:t>備考</w:t>
      </w:r>
      <w:r>
        <w:rPr>
          <w:rFonts w:hint="eastAsia"/>
        </w:rPr>
        <w:t>）</w:t>
      </w:r>
      <w:r w:rsidR="00196C9E">
        <w:rPr>
          <w:rFonts w:hint="eastAsia"/>
        </w:rPr>
        <w:t xml:space="preserve">　１　×印の項は記載しないこと。</w:t>
      </w:r>
    </w:p>
    <w:p w:rsidR="00196C9E" w:rsidRDefault="00196C9E" w:rsidP="00196C9E">
      <w:r>
        <w:rPr>
          <w:rFonts w:hint="eastAsia"/>
        </w:rPr>
        <w:t xml:space="preserve">　　　　　２　表中の「□」には該当する項目にレ点で記入すること。</w:t>
      </w:r>
    </w:p>
    <w:p w:rsidR="00655BBE" w:rsidRPr="008C7A5B" w:rsidRDefault="00196C9E" w:rsidP="00196C9E">
      <w:r>
        <w:rPr>
          <w:rFonts w:hint="eastAsia"/>
        </w:rPr>
        <w:t xml:space="preserve">　　　　　３　貯蔵能力に応じて</w:t>
      </w:r>
      <w:r>
        <w:rPr>
          <w:rFonts w:hAnsi="ＭＳ 明朝" w:cs="ＭＳ 明朝" w:hint="eastAsia"/>
        </w:rPr>
        <w:t>⑴</w:t>
      </w:r>
      <w:r>
        <w:rPr>
          <w:rFonts w:hint="eastAsia"/>
        </w:rPr>
        <w:t>、⑵のどちらか一方を記載すること。</w:t>
      </w:r>
      <w:bookmarkEnd w:id="0"/>
    </w:p>
    <w:sectPr w:rsidR="00655BBE" w:rsidRPr="008C7A5B" w:rsidSect="0036785E">
      <w:footerReference w:type="even" r:id="rId7"/>
      <w:pgSz w:w="11907" w:h="16840" w:code="9"/>
      <w:pgMar w:top="1134" w:right="454" w:bottom="28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347" w:rsidRDefault="00431347" w:rsidP="00EF7F3E">
      <w:r>
        <w:separator/>
      </w:r>
    </w:p>
  </w:endnote>
  <w:endnote w:type="continuationSeparator" w:id="0">
    <w:p w:rsidR="00431347" w:rsidRDefault="00431347"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41" w:rsidRDefault="003D534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D5341" w:rsidRDefault="003D53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347" w:rsidRDefault="00431347" w:rsidP="00EF7F3E">
      <w:r>
        <w:separator/>
      </w:r>
    </w:p>
  </w:footnote>
  <w:footnote w:type="continuationSeparator" w:id="0">
    <w:p w:rsidR="00431347" w:rsidRDefault="00431347"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BE"/>
    <w:rsid w:val="0004612E"/>
    <w:rsid w:val="00196C9E"/>
    <w:rsid w:val="001B1863"/>
    <w:rsid w:val="001D73CA"/>
    <w:rsid w:val="002E445B"/>
    <w:rsid w:val="0036785E"/>
    <w:rsid w:val="003D5341"/>
    <w:rsid w:val="004162FB"/>
    <w:rsid w:val="00431347"/>
    <w:rsid w:val="00455A99"/>
    <w:rsid w:val="00603399"/>
    <w:rsid w:val="0061345D"/>
    <w:rsid w:val="00655BBE"/>
    <w:rsid w:val="006B5FA0"/>
    <w:rsid w:val="0072776D"/>
    <w:rsid w:val="007B35CB"/>
    <w:rsid w:val="007F4DFD"/>
    <w:rsid w:val="0082259E"/>
    <w:rsid w:val="008C7A5B"/>
    <w:rsid w:val="009737B2"/>
    <w:rsid w:val="00A158AC"/>
    <w:rsid w:val="00A173D4"/>
    <w:rsid w:val="00AD5C3F"/>
    <w:rsid w:val="00B6581B"/>
    <w:rsid w:val="00BA574B"/>
    <w:rsid w:val="00C04DC2"/>
    <w:rsid w:val="00C529D0"/>
    <w:rsid w:val="00CC0FCE"/>
    <w:rsid w:val="00D27896"/>
    <w:rsid w:val="00DA280E"/>
    <w:rsid w:val="00EB144E"/>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18452BB-1E97-4490-8154-30FD80E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杉田　裕司</cp:lastModifiedBy>
  <cp:revision>22</cp:revision>
  <dcterms:created xsi:type="dcterms:W3CDTF">2014-09-03T02:30:00Z</dcterms:created>
  <dcterms:modified xsi:type="dcterms:W3CDTF">2019-12-24T08:12:00Z</dcterms:modified>
</cp:coreProperties>
</file>