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D9" w:rsidRDefault="006C5A99">
      <w:pPr>
        <w:rPr>
          <w:rFonts w:hAnsi="Century"/>
        </w:rPr>
      </w:pPr>
      <w:r>
        <w:rPr>
          <w:rFonts w:hAnsi="Century" w:hint="eastAsia"/>
        </w:rPr>
        <w:t>別記</w:t>
      </w:r>
      <w:r w:rsidR="00602FD9">
        <w:rPr>
          <w:rFonts w:hAnsi="Century" w:hint="eastAsia"/>
        </w:rPr>
        <w:t>第</w:t>
      </w:r>
      <w:r w:rsidR="00D06074">
        <w:rPr>
          <w:rFonts w:hAnsi="Century" w:hint="eastAsia"/>
        </w:rPr>
        <w:t>１１</w:t>
      </w:r>
      <w:r w:rsidR="00602FD9">
        <w:rPr>
          <w:rFonts w:hAnsi="Century" w:hint="eastAsia"/>
        </w:rPr>
        <w:t>号</w:t>
      </w:r>
      <w:r w:rsidR="007B0C6A">
        <w:rPr>
          <w:rFonts w:hAnsi="Century" w:hint="eastAsia"/>
        </w:rPr>
        <w:t>様式（</w:t>
      </w:r>
      <w:r w:rsidR="00602FD9">
        <w:rPr>
          <w:rFonts w:hAnsi="Century" w:hint="eastAsia"/>
        </w:rPr>
        <w:t>第</w:t>
      </w:r>
      <w:r w:rsidR="00F14748">
        <w:rPr>
          <w:rFonts w:hAnsi="Century" w:hint="eastAsia"/>
        </w:rPr>
        <w:t>４３</w:t>
      </w:r>
      <w:r w:rsidR="00602FD9">
        <w:rPr>
          <w:rFonts w:hAnsi="Century" w:hint="eastAsia"/>
        </w:rPr>
        <w:t>条</w:t>
      </w:r>
      <w:r w:rsidR="00F14748">
        <w:rPr>
          <w:rFonts w:hAnsi="Century" w:hint="eastAsia"/>
        </w:rPr>
        <w:t>、</w:t>
      </w:r>
      <w:r w:rsidR="00602FD9">
        <w:rPr>
          <w:rFonts w:hAnsi="Century" w:hint="eastAsia"/>
        </w:rPr>
        <w:t>第</w:t>
      </w:r>
      <w:r w:rsidR="00F14748">
        <w:rPr>
          <w:rFonts w:hAnsi="Century" w:hint="eastAsia"/>
        </w:rPr>
        <w:t>４５</w:t>
      </w:r>
      <w:r w:rsidR="00602FD9">
        <w:rPr>
          <w:rFonts w:hAnsi="Century" w:hint="eastAsia"/>
        </w:rPr>
        <w:t>条関係</w:t>
      </w:r>
      <w:r w:rsidR="007B0C6A">
        <w:rPr>
          <w:rFonts w:hAnsi="Century" w:hint="eastAsia"/>
        </w:rPr>
        <w:t>）</w:t>
      </w:r>
    </w:p>
    <w:p w:rsidR="006C5A99" w:rsidRDefault="006C5A99" w:rsidP="006C5A99">
      <w:pPr>
        <w:rPr>
          <w:rFonts w:hAnsi="Century"/>
        </w:rPr>
      </w:pPr>
    </w:p>
    <w:p w:rsidR="006C5A99" w:rsidRPr="0009045D" w:rsidRDefault="006C5A99" w:rsidP="003A5BDF">
      <w:pPr>
        <w:ind w:rightChars="269" w:right="565"/>
        <w:jc w:val="center"/>
        <w:rPr>
          <w:rFonts w:hAnsi="Century"/>
          <w:sz w:val="28"/>
          <w:szCs w:val="28"/>
        </w:rPr>
      </w:pPr>
      <w:r w:rsidRPr="0009045D">
        <w:rPr>
          <w:rFonts w:hAnsi="Century" w:hint="eastAsia"/>
          <w:sz w:val="28"/>
          <w:szCs w:val="28"/>
        </w:rPr>
        <w:t>販売計画書</w:t>
      </w:r>
    </w:p>
    <w:p w:rsidR="006C5A99" w:rsidRDefault="006C5A99" w:rsidP="006C5A99">
      <w:pPr>
        <w:rPr>
          <w:rFonts w:hAnsi="Century"/>
        </w:rPr>
      </w:pPr>
    </w:p>
    <w:p w:rsidR="006C5A99" w:rsidRDefault="006C5A99" w:rsidP="006C5A99">
      <w:pPr>
        <w:rPr>
          <w:rFonts w:hAnsi="Century"/>
        </w:rPr>
      </w:pPr>
      <w:r>
        <w:rPr>
          <w:rFonts w:hAnsi="Century" w:hint="eastAsia"/>
        </w:rPr>
        <w:t>１　販売の目的</w:t>
      </w:r>
    </w:p>
    <w:p w:rsidR="006C5A99" w:rsidRPr="00667A41" w:rsidRDefault="006C5A99" w:rsidP="006C5A99">
      <w:pPr>
        <w:rPr>
          <w:rFonts w:hAnsi="Century"/>
        </w:rPr>
      </w:pPr>
    </w:p>
    <w:p w:rsidR="006C5A99" w:rsidRDefault="006C5A99" w:rsidP="006C5A99">
      <w:pPr>
        <w:rPr>
          <w:rFonts w:hAnsi="Century"/>
        </w:rPr>
      </w:pPr>
    </w:p>
    <w:p w:rsidR="006C5A99" w:rsidRDefault="006C5A99" w:rsidP="006C5A99">
      <w:pPr>
        <w:rPr>
          <w:rFonts w:hAnsi="Century"/>
        </w:rPr>
      </w:pPr>
      <w:r>
        <w:rPr>
          <w:rFonts w:hAnsi="Century" w:hint="eastAsia"/>
        </w:rPr>
        <w:t>２　販売の方法</w:t>
      </w:r>
      <w:r w:rsidR="000F2B4E">
        <w:rPr>
          <w:rFonts w:hAnsi="Century" w:hint="eastAsia"/>
        </w:rPr>
        <w:t>（</w:t>
      </w:r>
      <w:r>
        <w:rPr>
          <w:rFonts w:hAnsi="Century" w:hint="eastAsia"/>
        </w:rPr>
        <w:t>該当項目全てをチェックする</w:t>
      </w:r>
      <w:r w:rsidR="000F2B4E">
        <w:rPr>
          <w:rFonts w:hAnsi="Century" w:hint="eastAsia"/>
        </w:rPr>
        <w:t>）</w:t>
      </w:r>
    </w:p>
    <w:p w:rsidR="006C5A99" w:rsidRDefault="006C5A99" w:rsidP="003A5BDF">
      <w:pPr>
        <w:ind w:firstLineChars="100" w:firstLine="210"/>
        <w:rPr>
          <w:rFonts w:hAnsi="Century"/>
        </w:rPr>
      </w:pPr>
      <w:r>
        <w:rPr>
          <w:rFonts w:hAnsi="Century" w:hint="eastAsia"/>
        </w:rPr>
        <w:t>□　容器置場を設置して販売する</w:t>
      </w:r>
      <w:bookmarkStart w:id="0" w:name="_GoBack"/>
      <w:bookmarkEnd w:id="0"/>
    </w:p>
    <w:p w:rsidR="006C5A99" w:rsidRDefault="006C5A99" w:rsidP="003A5BDF">
      <w:pPr>
        <w:ind w:firstLineChars="100" w:firstLine="210"/>
        <w:rPr>
          <w:rFonts w:hAnsi="Century"/>
        </w:rPr>
      </w:pPr>
      <w:r>
        <w:rPr>
          <w:rFonts w:hAnsi="Century" w:hint="eastAsia"/>
        </w:rPr>
        <w:t>□　容器置場を設置せず、卸店の容器置場から充てん容器等を運搬して販売する</w:t>
      </w:r>
    </w:p>
    <w:p w:rsidR="006C5A99" w:rsidRDefault="006C5A99" w:rsidP="003A5BDF">
      <w:pPr>
        <w:ind w:firstLineChars="100" w:firstLine="210"/>
        <w:rPr>
          <w:rFonts w:hAnsi="Century"/>
        </w:rPr>
      </w:pPr>
      <w:r>
        <w:rPr>
          <w:rFonts w:hAnsi="Century" w:hint="eastAsia"/>
        </w:rPr>
        <w:t>□　容器置場を設置せず、直接充てん容器等を運搬せずに販売する</w:t>
      </w:r>
    </w:p>
    <w:p w:rsidR="006C5A99" w:rsidRDefault="006C5A99" w:rsidP="006C5A99">
      <w:pPr>
        <w:rPr>
          <w:rFonts w:hAnsi="Century"/>
        </w:rPr>
      </w:pPr>
      <w:r>
        <w:rPr>
          <w:rFonts w:hAnsi="Century" w:hint="eastAsia"/>
        </w:rPr>
        <w:t>３　容器置場の有無</w:t>
      </w:r>
      <w:r w:rsidR="003A5BDF">
        <w:rPr>
          <w:rFonts w:hAnsi="Century" w:hint="eastAsia"/>
        </w:rPr>
        <w:t>（</w:t>
      </w:r>
      <w:r>
        <w:rPr>
          <w:rFonts w:hAnsi="Century" w:hint="eastAsia"/>
        </w:rPr>
        <w:t>○で囲む</w:t>
      </w:r>
      <w:r w:rsidR="003A5BDF">
        <w:rPr>
          <w:rFonts w:hAnsi="Century" w:hint="eastAsia"/>
        </w:rPr>
        <w:t>）</w:t>
      </w:r>
    </w:p>
    <w:p w:rsidR="006C5A99" w:rsidRDefault="006C5A99" w:rsidP="006C5A99">
      <w:pPr>
        <w:rPr>
          <w:rFonts w:hAnsi="Century"/>
        </w:rPr>
      </w:pPr>
    </w:p>
    <w:p w:rsidR="006C5A99" w:rsidRDefault="006C5A99" w:rsidP="006C5A9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>有　　無</w:t>
      </w:r>
    </w:p>
    <w:p w:rsidR="006C5A99" w:rsidRDefault="006C5A99" w:rsidP="006C5A99">
      <w:pPr>
        <w:rPr>
          <w:rFonts w:hAnsi="Century"/>
        </w:rPr>
      </w:pPr>
    </w:p>
    <w:p w:rsidR="006C5A99" w:rsidRDefault="006C5A99" w:rsidP="006C5A99">
      <w:pPr>
        <w:rPr>
          <w:rFonts w:hAnsi="Century"/>
        </w:rPr>
      </w:pPr>
      <w:r>
        <w:rPr>
          <w:rFonts w:hAnsi="Century" w:hint="eastAsia"/>
        </w:rPr>
        <w:t>４　販売するガスの種類</w:t>
      </w:r>
    </w:p>
    <w:tbl>
      <w:tblPr>
        <w:tblW w:w="90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1"/>
        <w:gridCol w:w="3288"/>
        <w:gridCol w:w="3855"/>
      </w:tblGrid>
      <w:tr w:rsidR="006C5A99" w:rsidTr="006C5A99">
        <w:trPr>
          <w:cantSplit/>
          <w:trHeight w:val="503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ガスの区分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容器置場に貯蔵するガスの種類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容器置場に貯蔵しないガスの種類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特殊高圧ガス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可燃性毒性ガス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可燃性ガス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毒性ガス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酸素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900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液化石油ガス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5A99" w:rsidTr="006C5A99">
        <w:trPr>
          <w:cantSplit/>
          <w:trHeight w:val="2268"/>
        </w:trPr>
        <w:tc>
          <w:tcPr>
            <w:tcW w:w="1951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その他のガス</w:t>
            </w:r>
          </w:p>
        </w:tc>
        <w:tc>
          <w:tcPr>
            <w:tcW w:w="3288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6C5A99" w:rsidRDefault="006C5A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2FD9" w:rsidRDefault="006C5A99">
      <w:pPr>
        <w:rPr>
          <w:rFonts w:hAnsi="Century"/>
        </w:rPr>
      </w:pPr>
      <w:r w:rsidRPr="006C5A99">
        <w:rPr>
          <w:rFonts w:hAnsi="Century" w:hint="eastAsia"/>
        </w:rPr>
        <w:t>備考１　混合ガスについては、該当するガスの区分の欄に記入し、混合比率を記載すること。</w:t>
      </w:r>
    </w:p>
    <w:sectPr w:rsidR="00602FD9" w:rsidSect="00A477C1">
      <w:pgSz w:w="11906" w:h="16838" w:code="9"/>
      <w:pgMar w:top="1418" w:right="567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BF" w:rsidRDefault="006D60BF">
      <w:r>
        <w:separator/>
      </w:r>
    </w:p>
  </w:endnote>
  <w:endnote w:type="continuationSeparator" w:id="0">
    <w:p w:rsidR="006D60BF" w:rsidRDefault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BF" w:rsidRDefault="006D60BF">
      <w:r>
        <w:separator/>
      </w:r>
    </w:p>
  </w:footnote>
  <w:footnote w:type="continuationSeparator" w:id="0">
    <w:p w:rsidR="006D60BF" w:rsidRDefault="006D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D9"/>
    <w:rsid w:val="000129CB"/>
    <w:rsid w:val="0009045D"/>
    <w:rsid w:val="000F2B4E"/>
    <w:rsid w:val="00265339"/>
    <w:rsid w:val="002731CF"/>
    <w:rsid w:val="0035339D"/>
    <w:rsid w:val="003A5BDF"/>
    <w:rsid w:val="00602FD9"/>
    <w:rsid w:val="00667A41"/>
    <w:rsid w:val="006C5A99"/>
    <w:rsid w:val="006D60BF"/>
    <w:rsid w:val="00771B6F"/>
    <w:rsid w:val="007B0C6A"/>
    <w:rsid w:val="00A477C1"/>
    <w:rsid w:val="00B06404"/>
    <w:rsid w:val="00CC015F"/>
    <w:rsid w:val="00D06074"/>
    <w:rsid w:val="00E13E93"/>
    <w:rsid w:val="00F14748"/>
    <w:rsid w:val="00FD5C1C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78D0CB-3D2F-497A-969C-69CEEFB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9</cp:revision>
  <dcterms:created xsi:type="dcterms:W3CDTF">2019-11-22T00:52:00Z</dcterms:created>
  <dcterms:modified xsi:type="dcterms:W3CDTF">2019-12-24T05:28:00Z</dcterms:modified>
</cp:coreProperties>
</file>