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822" w:rsidRDefault="00686822" w:rsidP="00686822">
      <w:pPr>
        <w:snapToGrid w:val="0"/>
        <w:jc w:val="center"/>
        <w:rPr>
          <w:rFonts w:ascii="Times New Roman" w:hAnsi="Times New Roman"/>
          <w:sz w:val="32"/>
          <w:szCs w:val="32"/>
        </w:rPr>
      </w:pPr>
      <w:r>
        <w:rPr>
          <w:rFonts w:ascii="Times New Roman"/>
          <w:sz w:val="32"/>
          <w:szCs w:val="32"/>
        </w:rPr>
        <w:t>販売の方法に係る技術上の基準に関する事項</w:t>
      </w:r>
    </w:p>
    <w:p w:rsidR="00686822" w:rsidRDefault="00686822" w:rsidP="00686822">
      <w:pPr>
        <w:snapToGrid w:val="0"/>
        <w:rPr>
          <w:rFonts w:ascii="Times New Roman" w:hAnsi="Times New Roman"/>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567"/>
        <w:gridCol w:w="359"/>
        <w:gridCol w:w="6587"/>
        <w:gridCol w:w="1985"/>
      </w:tblGrid>
      <w:tr w:rsidR="00686822" w:rsidTr="001B47EF">
        <w:trPr>
          <w:cantSplit/>
        </w:trPr>
        <w:tc>
          <w:tcPr>
            <w:tcW w:w="1134" w:type="dxa"/>
            <w:gridSpan w:val="2"/>
            <w:tcBorders>
              <w:top w:val="single" w:sz="8" w:space="0" w:color="auto"/>
              <w:left w:val="single" w:sz="8" w:space="0" w:color="auto"/>
            </w:tcBorders>
            <w:vAlign w:val="center"/>
          </w:tcPr>
          <w:p w:rsidR="00686822" w:rsidRDefault="00686822" w:rsidP="009D170F">
            <w:pPr>
              <w:snapToGrid w:val="0"/>
              <w:jc w:val="center"/>
              <w:rPr>
                <w:sz w:val="20"/>
                <w:szCs w:val="20"/>
              </w:rPr>
            </w:pPr>
            <w:r>
              <w:rPr>
                <w:sz w:val="20"/>
                <w:szCs w:val="20"/>
              </w:rPr>
              <w:t>規則</w:t>
            </w:r>
          </w:p>
        </w:tc>
        <w:tc>
          <w:tcPr>
            <w:tcW w:w="6946" w:type="dxa"/>
            <w:gridSpan w:val="2"/>
            <w:vMerge w:val="restart"/>
            <w:tcBorders>
              <w:top w:val="single" w:sz="8" w:space="0" w:color="auto"/>
            </w:tcBorders>
            <w:vAlign w:val="center"/>
          </w:tcPr>
          <w:p w:rsidR="00686822" w:rsidRDefault="00686822" w:rsidP="009D170F">
            <w:pPr>
              <w:snapToGrid w:val="0"/>
              <w:jc w:val="center"/>
              <w:rPr>
                <w:sz w:val="20"/>
                <w:szCs w:val="20"/>
              </w:rPr>
            </w:pPr>
            <w:r>
              <w:rPr>
                <w:sz w:val="20"/>
                <w:szCs w:val="20"/>
              </w:rPr>
              <w:t>項目</w:t>
            </w:r>
          </w:p>
        </w:tc>
        <w:tc>
          <w:tcPr>
            <w:tcW w:w="1985" w:type="dxa"/>
            <w:vMerge w:val="restart"/>
            <w:tcBorders>
              <w:top w:val="single" w:sz="8" w:space="0" w:color="auto"/>
              <w:right w:val="single" w:sz="8" w:space="0" w:color="auto"/>
            </w:tcBorders>
            <w:vAlign w:val="center"/>
          </w:tcPr>
          <w:p w:rsidR="00686822" w:rsidRDefault="00686822" w:rsidP="009D170F">
            <w:pPr>
              <w:snapToGrid w:val="0"/>
              <w:jc w:val="center"/>
              <w:rPr>
                <w:sz w:val="20"/>
                <w:szCs w:val="20"/>
              </w:rPr>
            </w:pPr>
            <w:r>
              <w:rPr>
                <w:sz w:val="20"/>
                <w:szCs w:val="20"/>
              </w:rPr>
              <w:t>申請内容</w:t>
            </w:r>
          </w:p>
        </w:tc>
      </w:tr>
      <w:tr w:rsidR="00686822" w:rsidTr="001B47EF">
        <w:trPr>
          <w:cantSplit/>
          <w:trHeight w:val="282"/>
        </w:trPr>
        <w:tc>
          <w:tcPr>
            <w:tcW w:w="567" w:type="dxa"/>
            <w:tcBorders>
              <w:left w:val="single" w:sz="8" w:space="0" w:color="auto"/>
              <w:bottom w:val="single" w:sz="8" w:space="0" w:color="auto"/>
            </w:tcBorders>
            <w:vAlign w:val="center"/>
          </w:tcPr>
          <w:p w:rsidR="00686822" w:rsidRDefault="00686822" w:rsidP="00A62174">
            <w:pPr>
              <w:snapToGrid w:val="0"/>
              <w:spacing w:line="240" w:lineRule="exact"/>
              <w:ind w:leftChars="-27" w:left="-57"/>
              <w:jc w:val="center"/>
              <w:rPr>
                <w:sz w:val="20"/>
                <w:szCs w:val="20"/>
              </w:rPr>
            </w:pPr>
            <w:r>
              <w:rPr>
                <w:sz w:val="20"/>
                <w:szCs w:val="20"/>
              </w:rPr>
              <w:t>一般</w:t>
            </w:r>
          </w:p>
        </w:tc>
        <w:tc>
          <w:tcPr>
            <w:tcW w:w="567" w:type="dxa"/>
            <w:tcBorders>
              <w:bottom w:val="single" w:sz="8" w:space="0" w:color="auto"/>
            </w:tcBorders>
            <w:vAlign w:val="center"/>
          </w:tcPr>
          <w:p w:rsidR="00686822" w:rsidRDefault="00686822" w:rsidP="00A62174">
            <w:pPr>
              <w:snapToGrid w:val="0"/>
              <w:spacing w:line="240" w:lineRule="exact"/>
              <w:ind w:leftChars="-27" w:left="-57"/>
              <w:jc w:val="center"/>
              <w:rPr>
                <w:sz w:val="20"/>
                <w:szCs w:val="20"/>
              </w:rPr>
            </w:pPr>
            <w:r>
              <w:rPr>
                <w:sz w:val="20"/>
                <w:szCs w:val="20"/>
              </w:rPr>
              <w:t>液石</w:t>
            </w:r>
          </w:p>
        </w:tc>
        <w:tc>
          <w:tcPr>
            <w:tcW w:w="6946" w:type="dxa"/>
            <w:gridSpan w:val="2"/>
            <w:vMerge/>
            <w:tcBorders>
              <w:bottom w:val="single" w:sz="8" w:space="0" w:color="auto"/>
            </w:tcBorders>
            <w:vAlign w:val="center"/>
          </w:tcPr>
          <w:p w:rsidR="00686822" w:rsidRDefault="00686822" w:rsidP="009D170F">
            <w:pPr>
              <w:snapToGrid w:val="0"/>
              <w:jc w:val="center"/>
              <w:rPr>
                <w:sz w:val="20"/>
                <w:szCs w:val="20"/>
              </w:rPr>
            </w:pPr>
          </w:p>
        </w:tc>
        <w:tc>
          <w:tcPr>
            <w:tcW w:w="1985" w:type="dxa"/>
            <w:vMerge/>
            <w:tcBorders>
              <w:bottom w:val="single" w:sz="8" w:space="0" w:color="auto"/>
              <w:right w:val="single" w:sz="8" w:space="0" w:color="auto"/>
            </w:tcBorders>
            <w:vAlign w:val="center"/>
          </w:tcPr>
          <w:p w:rsidR="00686822" w:rsidRDefault="00686822" w:rsidP="009D170F">
            <w:pPr>
              <w:snapToGrid w:val="0"/>
              <w:jc w:val="center"/>
              <w:rPr>
                <w:sz w:val="20"/>
                <w:szCs w:val="20"/>
              </w:rPr>
            </w:pPr>
          </w:p>
        </w:tc>
      </w:tr>
      <w:tr w:rsidR="00686822" w:rsidTr="001B47EF">
        <w:trPr>
          <w:trHeight w:val="556"/>
        </w:trPr>
        <w:tc>
          <w:tcPr>
            <w:tcW w:w="567" w:type="dxa"/>
            <w:tcBorders>
              <w:top w:val="single" w:sz="8" w:space="0" w:color="auto"/>
              <w:left w:val="single" w:sz="8" w:space="0" w:color="auto"/>
            </w:tcBorders>
            <w:vAlign w:val="center"/>
          </w:tcPr>
          <w:p w:rsidR="00686822" w:rsidRPr="00A62174" w:rsidRDefault="00545D1F" w:rsidP="00A62174">
            <w:pPr>
              <w:snapToGrid w:val="0"/>
              <w:ind w:leftChars="-27" w:left="-57"/>
              <w:jc w:val="center"/>
              <w:rPr>
                <w:spacing w:val="-30"/>
                <w:sz w:val="20"/>
                <w:szCs w:val="20"/>
              </w:rPr>
            </w:pPr>
            <w:r w:rsidRPr="00A62174">
              <w:rPr>
                <w:spacing w:val="-30"/>
                <w:sz w:val="20"/>
                <w:szCs w:val="20"/>
              </w:rPr>
              <w:t>４０</w:t>
            </w:r>
            <w:r w:rsidR="00686822" w:rsidRPr="00A62174">
              <w:rPr>
                <w:spacing w:val="-30"/>
                <w:sz w:val="20"/>
                <w:szCs w:val="20"/>
              </w:rPr>
              <w:t>条</w:t>
            </w:r>
          </w:p>
          <w:p w:rsidR="00686822" w:rsidRDefault="00545D1F" w:rsidP="00A62174">
            <w:pPr>
              <w:snapToGrid w:val="0"/>
              <w:jc w:val="center"/>
              <w:rPr>
                <w:sz w:val="20"/>
                <w:szCs w:val="20"/>
              </w:rPr>
            </w:pPr>
            <w:r>
              <w:rPr>
                <w:sz w:val="20"/>
                <w:szCs w:val="20"/>
              </w:rPr>
              <w:t>１</w:t>
            </w:r>
            <w:r w:rsidR="00686822">
              <w:rPr>
                <w:sz w:val="20"/>
                <w:szCs w:val="20"/>
              </w:rPr>
              <w:t>号</w:t>
            </w:r>
          </w:p>
        </w:tc>
        <w:tc>
          <w:tcPr>
            <w:tcW w:w="567" w:type="dxa"/>
            <w:tcBorders>
              <w:top w:val="single" w:sz="8" w:space="0" w:color="auto"/>
            </w:tcBorders>
            <w:vAlign w:val="center"/>
          </w:tcPr>
          <w:p w:rsidR="00686822" w:rsidRPr="00A62174" w:rsidRDefault="00545D1F" w:rsidP="00A62174">
            <w:pPr>
              <w:snapToGrid w:val="0"/>
              <w:ind w:leftChars="-27" w:left="-57"/>
              <w:jc w:val="center"/>
              <w:rPr>
                <w:spacing w:val="-30"/>
                <w:sz w:val="20"/>
                <w:szCs w:val="20"/>
              </w:rPr>
            </w:pPr>
            <w:r w:rsidRPr="00A62174">
              <w:rPr>
                <w:spacing w:val="-30"/>
                <w:sz w:val="20"/>
                <w:szCs w:val="20"/>
              </w:rPr>
              <w:t>４１</w:t>
            </w:r>
            <w:r w:rsidR="00686822" w:rsidRPr="00A62174">
              <w:rPr>
                <w:spacing w:val="-30"/>
                <w:sz w:val="20"/>
                <w:szCs w:val="20"/>
              </w:rPr>
              <w:t>条</w:t>
            </w:r>
          </w:p>
          <w:p w:rsidR="00686822" w:rsidRDefault="00545D1F" w:rsidP="00A62174">
            <w:pPr>
              <w:snapToGrid w:val="0"/>
              <w:jc w:val="center"/>
              <w:rPr>
                <w:sz w:val="20"/>
                <w:szCs w:val="20"/>
              </w:rPr>
            </w:pPr>
            <w:r>
              <w:rPr>
                <w:sz w:val="20"/>
                <w:szCs w:val="20"/>
              </w:rPr>
              <w:t>１</w:t>
            </w:r>
            <w:r w:rsidR="00686822">
              <w:rPr>
                <w:sz w:val="20"/>
                <w:szCs w:val="20"/>
              </w:rPr>
              <w:t>号</w:t>
            </w:r>
          </w:p>
        </w:tc>
        <w:tc>
          <w:tcPr>
            <w:tcW w:w="6946" w:type="dxa"/>
            <w:gridSpan w:val="2"/>
            <w:tcBorders>
              <w:top w:val="single" w:sz="8" w:space="0" w:color="auto"/>
            </w:tcBorders>
            <w:vAlign w:val="center"/>
          </w:tcPr>
          <w:p w:rsidR="00686822" w:rsidRDefault="00686822" w:rsidP="009D170F">
            <w:pPr>
              <w:snapToGrid w:val="0"/>
              <w:rPr>
                <w:sz w:val="20"/>
                <w:szCs w:val="20"/>
              </w:rPr>
            </w:pPr>
            <w:r>
              <w:rPr>
                <w:sz w:val="20"/>
                <w:szCs w:val="20"/>
              </w:rPr>
              <w:t>高圧ガスの引渡し先の保安状況を明記した台帳を備えること。</w:t>
            </w:r>
          </w:p>
        </w:tc>
        <w:tc>
          <w:tcPr>
            <w:tcW w:w="1985" w:type="dxa"/>
            <w:tcBorders>
              <w:top w:val="single" w:sz="8" w:space="0" w:color="auto"/>
              <w:right w:val="single" w:sz="8" w:space="0" w:color="auto"/>
            </w:tcBorders>
            <w:vAlign w:val="center"/>
          </w:tcPr>
          <w:p w:rsidR="00686822" w:rsidRDefault="00686822" w:rsidP="009D170F">
            <w:pPr>
              <w:snapToGrid w:val="0"/>
              <w:rPr>
                <w:sz w:val="20"/>
                <w:szCs w:val="20"/>
              </w:rPr>
            </w:pPr>
          </w:p>
        </w:tc>
      </w:tr>
      <w:tr w:rsidR="00686822" w:rsidTr="001B47EF">
        <w:tc>
          <w:tcPr>
            <w:tcW w:w="567" w:type="dxa"/>
            <w:tcBorders>
              <w:left w:val="single" w:sz="8" w:space="0" w:color="auto"/>
            </w:tcBorders>
            <w:vAlign w:val="center"/>
          </w:tcPr>
          <w:p w:rsidR="00686822" w:rsidRDefault="00545D1F" w:rsidP="009D170F">
            <w:pPr>
              <w:snapToGrid w:val="0"/>
              <w:jc w:val="center"/>
              <w:rPr>
                <w:sz w:val="20"/>
                <w:szCs w:val="20"/>
              </w:rPr>
            </w:pPr>
            <w:r>
              <w:rPr>
                <w:sz w:val="20"/>
                <w:szCs w:val="20"/>
              </w:rPr>
              <w:t>２</w:t>
            </w:r>
            <w:r w:rsidR="00686822">
              <w:rPr>
                <w:sz w:val="20"/>
                <w:szCs w:val="20"/>
              </w:rPr>
              <w:t>号</w:t>
            </w:r>
          </w:p>
        </w:tc>
        <w:tc>
          <w:tcPr>
            <w:tcW w:w="567" w:type="dxa"/>
            <w:vAlign w:val="center"/>
          </w:tcPr>
          <w:p w:rsidR="00686822" w:rsidRDefault="00545D1F" w:rsidP="009D170F">
            <w:pPr>
              <w:snapToGrid w:val="0"/>
              <w:jc w:val="center"/>
              <w:rPr>
                <w:sz w:val="20"/>
                <w:szCs w:val="20"/>
              </w:rPr>
            </w:pPr>
            <w:r>
              <w:rPr>
                <w:sz w:val="20"/>
                <w:szCs w:val="20"/>
              </w:rPr>
              <w:t>２</w:t>
            </w:r>
            <w:r w:rsidR="00686822">
              <w:rPr>
                <w:sz w:val="20"/>
                <w:szCs w:val="20"/>
              </w:rPr>
              <w:t>号</w:t>
            </w:r>
          </w:p>
        </w:tc>
        <w:tc>
          <w:tcPr>
            <w:tcW w:w="6946" w:type="dxa"/>
            <w:gridSpan w:val="2"/>
            <w:vAlign w:val="center"/>
          </w:tcPr>
          <w:p w:rsidR="00686822" w:rsidRDefault="001B47EF" w:rsidP="009D170F">
            <w:pPr>
              <w:snapToGrid w:val="0"/>
              <w:rPr>
                <w:sz w:val="20"/>
                <w:szCs w:val="20"/>
              </w:rPr>
            </w:pPr>
            <w:r>
              <w:rPr>
                <w:sz w:val="20"/>
                <w:szCs w:val="20"/>
              </w:rPr>
              <w:t>充塡</w:t>
            </w:r>
            <w:r w:rsidR="00686822">
              <w:rPr>
                <w:sz w:val="20"/>
                <w:szCs w:val="20"/>
              </w:rPr>
              <w:t>容器等の引渡しは、外面に容器の使用上支障のある腐食、割れ、すじ、しわ等がなく、かつ、当該ガスが漏えいしていないものを</w:t>
            </w:r>
            <w:r w:rsidR="00686822">
              <w:rPr>
                <w:rFonts w:hint="eastAsia"/>
                <w:sz w:val="20"/>
                <w:szCs w:val="20"/>
              </w:rPr>
              <w:t>もって</w:t>
            </w:r>
            <w:r w:rsidR="00686822">
              <w:rPr>
                <w:sz w:val="20"/>
                <w:szCs w:val="20"/>
              </w:rPr>
              <w:t>すること。</w:t>
            </w:r>
          </w:p>
        </w:tc>
        <w:tc>
          <w:tcPr>
            <w:tcW w:w="1985" w:type="dxa"/>
            <w:tcBorders>
              <w:right w:val="single" w:sz="8" w:space="0" w:color="auto"/>
            </w:tcBorders>
            <w:vAlign w:val="center"/>
          </w:tcPr>
          <w:p w:rsidR="00686822" w:rsidRDefault="00686822" w:rsidP="009D170F">
            <w:pPr>
              <w:snapToGrid w:val="0"/>
              <w:rPr>
                <w:sz w:val="20"/>
                <w:szCs w:val="20"/>
              </w:rPr>
            </w:pPr>
          </w:p>
        </w:tc>
      </w:tr>
      <w:tr w:rsidR="00686822" w:rsidTr="001B47EF">
        <w:trPr>
          <w:cantSplit/>
        </w:trPr>
        <w:tc>
          <w:tcPr>
            <w:tcW w:w="567" w:type="dxa"/>
            <w:tcBorders>
              <w:left w:val="single" w:sz="8" w:space="0" w:color="auto"/>
            </w:tcBorders>
            <w:vAlign w:val="center"/>
          </w:tcPr>
          <w:p w:rsidR="00686822" w:rsidRDefault="00545D1F" w:rsidP="009D170F">
            <w:pPr>
              <w:snapToGrid w:val="0"/>
              <w:jc w:val="center"/>
              <w:rPr>
                <w:sz w:val="20"/>
                <w:szCs w:val="20"/>
              </w:rPr>
            </w:pPr>
            <w:r>
              <w:rPr>
                <w:sz w:val="20"/>
                <w:szCs w:val="20"/>
              </w:rPr>
              <w:t>３</w:t>
            </w:r>
            <w:r w:rsidR="00686822">
              <w:rPr>
                <w:sz w:val="20"/>
                <w:szCs w:val="20"/>
              </w:rPr>
              <w:t>号</w:t>
            </w:r>
          </w:p>
        </w:tc>
        <w:tc>
          <w:tcPr>
            <w:tcW w:w="567" w:type="dxa"/>
            <w:vAlign w:val="center"/>
          </w:tcPr>
          <w:p w:rsidR="00686822" w:rsidRDefault="00545D1F" w:rsidP="009D170F">
            <w:pPr>
              <w:snapToGrid w:val="0"/>
              <w:jc w:val="center"/>
              <w:rPr>
                <w:sz w:val="20"/>
                <w:szCs w:val="20"/>
              </w:rPr>
            </w:pPr>
            <w:r>
              <w:rPr>
                <w:sz w:val="20"/>
                <w:szCs w:val="20"/>
              </w:rPr>
              <w:t>３</w:t>
            </w:r>
            <w:r w:rsidR="00686822">
              <w:rPr>
                <w:sz w:val="20"/>
                <w:szCs w:val="20"/>
              </w:rPr>
              <w:t>号</w:t>
            </w:r>
          </w:p>
        </w:tc>
        <w:tc>
          <w:tcPr>
            <w:tcW w:w="359" w:type="dxa"/>
            <w:vMerge w:val="restart"/>
            <w:textDirection w:val="tbRlV"/>
            <w:vAlign w:val="center"/>
          </w:tcPr>
          <w:p w:rsidR="00686822" w:rsidRDefault="00686822" w:rsidP="009D170F">
            <w:pPr>
              <w:snapToGrid w:val="0"/>
              <w:ind w:left="113" w:right="113"/>
              <w:jc w:val="center"/>
              <w:rPr>
                <w:sz w:val="20"/>
                <w:szCs w:val="20"/>
              </w:rPr>
            </w:pPr>
            <w:r>
              <w:rPr>
                <w:rFonts w:hint="eastAsia"/>
                <w:b/>
                <w:kern w:val="0"/>
                <w:sz w:val="20"/>
                <w:szCs w:val="20"/>
              </w:rPr>
              <w:t>圧縮天然ガス　または　液化石油ガス</w:t>
            </w:r>
          </w:p>
        </w:tc>
        <w:tc>
          <w:tcPr>
            <w:tcW w:w="6587" w:type="dxa"/>
            <w:vAlign w:val="center"/>
          </w:tcPr>
          <w:p w:rsidR="00686822" w:rsidRDefault="001B47EF" w:rsidP="009D170F">
            <w:pPr>
              <w:snapToGrid w:val="0"/>
              <w:rPr>
                <w:sz w:val="20"/>
                <w:szCs w:val="20"/>
              </w:rPr>
            </w:pPr>
            <w:r>
              <w:rPr>
                <w:sz w:val="20"/>
                <w:szCs w:val="20"/>
              </w:rPr>
              <w:t>充塡</w:t>
            </w:r>
            <w:r w:rsidR="00686822">
              <w:rPr>
                <w:sz w:val="20"/>
                <w:szCs w:val="20"/>
              </w:rPr>
              <w:t>容器等の引渡しは、</w:t>
            </w:r>
            <w:r>
              <w:rPr>
                <w:sz w:val="20"/>
                <w:szCs w:val="20"/>
              </w:rPr>
              <w:t>充塡</w:t>
            </w:r>
            <w:r w:rsidR="00686822">
              <w:rPr>
                <w:sz w:val="20"/>
                <w:szCs w:val="20"/>
              </w:rPr>
              <w:t>期限を</w:t>
            </w:r>
            <w:r w:rsidR="00545D1F">
              <w:rPr>
                <w:sz w:val="20"/>
                <w:szCs w:val="20"/>
              </w:rPr>
              <w:t>６</w:t>
            </w:r>
            <w:r w:rsidR="00686822">
              <w:rPr>
                <w:sz w:val="20"/>
                <w:szCs w:val="20"/>
              </w:rPr>
              <w:t>か月以上経過していないもの</w:t>
            </w:r>
            <w:r w:rsidR="00686822">
              <w:rPr>
                <w:rFonts w:hint="eastAsia"/>
                <w:sz w:val="20"/>
                <w:szCs w:val="20"/>
              </w:rPr>
              <w:t>であること</w:t>
            </w:r>
            <w:r w:rsidR="00686822">
              <w:rPr>
                <w:sz w:val="20"/>
                <w:szCs w:val="20"/>
              </w:rPr>
              <w:t>。</w:t>
            </w:r>
            <w:r w:rsidR="00686822">
              <w:rPr>
                <w:rFonts w:hint="eastAsia"/>
                <w:sz w:val="20"/>
                <w:szCs w:val="20"/>
              </w:rPr>
              <w:t>かつ、</w:t>
            </w:r>
            <w:r w:rsidR="00686822">
              <w:rPr>
                <w:sz w:val="20"/>
                <w:szCs w:val="20"/>
              </w:rPr>
              <w:t>その旨を明示すること。</w:t>
            </w:r>
          </w:p>
        </w:tc>
        <w:tc>
          <w:tcPr>
            <w:tcW w:w="1985" w:type="dxa"/>
            <w:tcBorders>
              <w:bottom w:val="single" w:sz="4" w:space="0" w:color="auto"/>
              <w:right w:val="single" w:sz="8" w:space="0" w:color="auto"/>
            </w:tcBorders>
            <w:vAlign w:val="center"/>
          </w:tcPr>
          <w:p w:rsidR="00686822" w:rsidRDefault="00686822" w:rsidP="009D170F">
            <w:pPr>
              <w:snapToGrid w:val="0"/>
              <w:rPr>
                <w:sz w:val="20"/>
                <w:szCs w:val="20"/>
              </w:rPr>
            </w:pPr>
          </w:p>
        </w:tc>
      </w:tr>
      <w:tr w:rsidR="00686822" w:rsidTr="00363E38">
        <w:trPr>
          <w:cantSplit/>
          <w:trHeight w:val="877"/>
        </w:trPr>
        <w:tc>
          <w:tcPr>
            <w:tcW w:w="567" w:type="dxa"/>
            <w:tcBorders>
              <w:left w:val="single" w:sz="8" w:space="0" w:color="auto"/>
              <w:bottom w:val="dashed" w:sz="4" w:space="0" w:color="auto"/>
            </w:tcBorders>
            <w:vAlign w:val="center"/>
          </w:tcPr>
          <w:p w:rsidR="00686822" w:rsidRDefault="00545D1F" w:rsidP="009D170F">
            <w:pPr>
              <w:snapToGrid w:val="0"/>
              <w:jc w:val="center"/>
              <w:rPr>
                <w:sz w:val="20"/>
                <w:szCs w:val="20"/>
              </w:rPr>
            </w:pPr>
            <w:r>
              <w:rPr>
                <w:sz w:val="20"/>
                <w:szCs w:val="20"/>
              </w:rPr>
              <w:t>５</w:t>
            </w:r>
            <w:r w:rsidR="00686822">
              <w:rPr>
                <w:sz w:val="20"/>
                <w:szCs w:val="20"/>
              </w:rPr>
              <w:t>号</w:t>
            </w:r>
          </w:p>
        </w:tc>
        <w:tc>
          <w:tcPr>
            <w:tcW w:w="567" w:type="dxa"/>
            <w:tcBorders>
              <w:bottom w:val="single" w:sz="4" w:space="0" w:color="auto"/>
            </w:tcBorders>
            <w:vAlign w:val="center"/>
          </w:tcPr>
          <w:p w:rsidR="00686822" w:rsidRDefault="00545D1F" w:rsidP="009D170F">
            <w:pPr>
              <w:snapToGrid w:val="0"/>
              <w:jc w:val="center"/>
              <w:rPr>
                <w:sz w:val="20"/>
                <w:szCs w:val="20"/>
              </w:rPr>
            </w:pPr>
            <w:r>
              <w:rPr>
                <w:sz w:val="20"/>
                <w:szCs w:val="20"/>
              </w:rPr>
              <w:t>５</w:t>
            </w:r>
            <w:r w:rsidR="00686822">
              <w:rPr>
                <w:sz w:val="20"/>
                <w:szCs w:val="20"/>
              </w:rPr>
              <w:t>号</w:t>
            </w:r>
          </w:p>
        </w:tc>
        <w:tc>
          <w:tcPr>
            <w:tcW w:w="359" w:type="dxa"/>
            <w:vMerge/>
            <w:vAlign w:val="center"/>
          </w:tcPr>
          <w:p w:rsidR="00686822" w:rsidRDefault="00686822" w:rsidP="009D170F">
            <w:pPr>
              <w:snapToGrid w:val="0"/>
              <w:rPr>
                <w:sz w:val="20"/>
                <w:szCs w:val="20"/>
              </w:rPr>
            </w:pPr>
          </w:p>
        </w:tc>
        <w:tc>
          <w:tcPr>
            <w:tcW w:w="6587" w:type="dxa"/>
            <w:tcBorders>
              <w:bottom w:val="single" w:sz="4" w:space="0" w:color="auto"/>
            </w:tcBorders>
            <w:vAlign w:val="center"/>
          </w:tcPr>
          <w:p w:rsidR="00686822" w:rsidRDefault="00686822" w:rsidP="009D170F">
            <w:pPr>
              <w:snapToGrid w:val="0"/>
              <w:rPr>
                <w:sz w:val="20"/>
                <w:szCs w:val="20"/>
              </w:rPr>
            </w:pPr>
            <w:r>
              <w:rPr>
                <w:b/>
                <w:sz w:val="20"/>
                <w:szCs w:val="20"/>
                <w:u w:val="single"/>
              </w:rPr>
              <w:t>圧縮天然ガス</w:t>
            </w:r>
            <w:r>
              <w:rPr>
                <w:rFonts w:hint="eastAsia"/>
                <w:sz w:val="20"/>
                <w:szCs w:val="20"/>
                <w:u w:val="single"/>
              </w:rPr>
              <w:t>を</w:t>
            </w:r>
            <w:r>
              <w:rPr>
                <w:sz w:val="20"/>
                <w:szCs w:val="20"/>
                <w:u w:val="single"/>
              </w:rPr>
              <w:t>燃料の用に供する一般消費者</w:t>
            </w:r>
            <w:r>
              <w:rPr>
                <w:rFonts w:hint="eastAsia"/>
                <w:sz w:val="20"/>
                <w:szCs w:val="20"/>
              </w:rPr>
              <w:t>、</w:t>
            </w:r>
            <w:r>
              <w:rPr>
                <w:b/>
                <w:sz w:val="20"/>
                <w:szCs w:val="20"/>
                <w:u w:val="single"/>
              </w:rPr>
              <w:t>液化石油ガス</w:t>
            </w:r>
            <w:r>
              <w:rPr>
                <w:sz w:val="20"/>
                <w:szCs w:val="20"/>
                <w:u w:val="single"/>
              </w:rPr>
              <w:t>を燃料</w:t>
            </w:r>
            <w:r w:rsidR="00545D1F">
              <w:rPr>
                <w:rFonts w:hint="eastAsia"/>
                <w:sz w:val="20"/>
                <w:szCs w:val="20"/>
                <w:u w:val="single"/>
              </w:rPr>
              <w:t>（</w:t>
            </w:r>
            <w:r>
              <w:rPr>
                <w:rFonts w:hint="eastAsia"/>
                <w:sz w:val="20"/>
                <w:szCs w:val="20"/>
                <w:u w:val="single"/>
              </w:rPr>
              <w:t>工業用燃料を除く</w:t>
            </w:r>
            <w:r w:rsidR="00545D1F">
              <w:rPr>
                <w:rFonts w:hint="eastAsia"/>
                <w:sz w:val="20"/>
                <w:szCs w:val="20"/>
                <w:u w:val="single"/>
              </w:rPr>
              <w:t>）</w:t>
            </w:r>
            <w:r w:rsidR="001B47EF">
              <w:rPr>
                <w:sz w:val="20"/>
                <w:szCs w:val="20"/>
                <w:u w:val="single"/>
              </w:rPr>
              <w:t>の用に供する</w:t>
            </w:r>
            <w:r>
              <w:rPr>
                <w:sz w:val="20"/>
                <w:szCs w:val="20"/>
                <w:u w:val="single"/>
              </w:rPr>
              <w:t>消費者</w:t>
            </w:r>
            <w:r>
              <w:rPr>
                <w:rFonts w:hint="eastAsia"/>
                <w:sz w:val="20"/>
                <w:szCs w:val="20"/>
              </w:rPr>
              <w:t>に</w:t>
            </w:r>
            <w:r>
              <w:rPr>
                <w:sz w:val="20"/>
                <w:szCs w:val="20"/>
              </w:rPr>
              <w:t>販売する場合</w:t>
            </w:r>
            <w:r>
              <w:rPr>
                <w:rFonts w:hint="eastAsia"/>
                <w:sz w:val="20"/>
                <w:szCs w:val="20"/>
              </w:rPr>
              <w:t>、</w:t>
            </w:r>
            <w:r>
              <w:rPr>
                <w:sz w:val="20"/>
                <w:szCs w:val="20"/>
              </w:rPr>
              <w:t>配管の気密試験のための設備を備えること。</w:t>
            </w:r>
          </w:p>
        </w:tc>
        <w:tc>
          <w:tcPr>
            <w:tcW w:w="1985" w:type="dxa"/>
            <w:tcBorders>
              <w:bottom w:val="single" w:sz="4" w:space="0" w:color="auto"/>
              <w:right w:val="single" w:sz="8" w:space="0" w:color="auto"/>
            </w:tcBorders>
            <w:vAlign w:val="center"/>
          </w:tcPr>
          <w:p w:rsidR="00686822" w:rsidRDefault="00686822" w:rsidP="009D170F">
            <w:pPr>
              <w:snapToGrid w:val="0"/>
              <w:rPr>
                <w:sz w:val="20"/>
                <w:szCs w:val="20"/>
              </w:rPr>
            </w:pPr>
          </w:p>
        </w:tc>
      </w:tr>
      <w:tr w:rsidR="00686822" w:rsidTr="00363E38">
        <w:trPr>
          <w:cantSplit/>
          <w:trHeight w:val="860"/>
        </w:trPr>
        <w:tc>
          <w:tcPr>
            <w:tcW w:w="567" w:type="dxa"/>
            <w:tcBorders>
              <w:left w:val="single" w:sz="8" w:space="0" w:color="auto"/>
              <w:bottom w:val="dashed" w:sz="4" w:space="0" w:color="auto"/>
            </w:tcBorders>
            <w:vAlign w:val="center"/>
          </w:tcPr>
          <w:p w:rsidR="00686822" w:rsidRDefault="00545D1F" w:rsidP="009D170F">
            <w:pPr>
              <w:snapToGrid w:val="0"/>
              <w:jc w:val="center"/>
              <w:rPr>
                <w:sz w:val="20"/>
                <w:szCs w:val="20"/>
              </w:rPr>
            </w:pPr>
            <w:r>
              <w:rPr>
                <w:sz w:val="20"/>
                <w:szCs w:val="20"/>
              </w:rPr>
              <w:t>４</w:t>
            </w:r>
            <w:r w:rsidR="00686822">
              <w:rPr>
                <w:sz w:val="20"/>
                <w:szCs w:val="20"/>
              </w:rPr>
              <w:t>号</w:t>
            </w:r>
          </w:p>
        </w:tc>
        <w:tc>
          <w:tcPr>
            <w:tcW w:w="567" w:type="dxa"/>
            <w:tcBorders>
              <w:bottom w:val="dashed" w:sz="4" w:space="0" w:color="auto"/>
            </w:tcBorders>
            <w:vAlign w:val="center"/>
          </w:tcPr>
          <w:p w:rsidR="00686822" w:rsidRDefault="00545D1F" w:rsidP="009D170F">
            <w:pPr>
              <w:snapToGrid w:val="0"/>
              <w:jc w:val="center"/>
              <w:rPr>
                <w:sz w:val="20"/>
                <w:szCs w:val="20"/>
              </w:rPr>
            </w:pPr>
            <w:r>
              <w:rPr>
                <w:sz w:val="20"/>
                <w:szCs w:val="20"/>
              </w:rPr>
              <w:t>４</w:t>
            </w:r>
            <w:r w:rsidR="00686822">
              <w:rPr>
                <w:sz w:val="20"/>
                <w:szCs w:val="20"/>
              </w:rPr>
              <w:t>号</w:t>
            </w:r>
          </w:p>
        </w:tc>
        <w:tc>
          <w:tcPr>
            <w:tcW w:w="359" w:type="dxa"/>
            <w:vMerge/>
            <w:vAlign w:val="center"/>
          </w:tcPr>
          <w:p w:rsidR="00686822" w:rsidRDefault="00686822" w:rsidP="009D170F">
            <w:pPr>
              <w:snapToGrid w:val="0"/>
              <w:rPr>
                <w:sz w:val="20"/>
                <w:szCs w:val="20"/>
              </w:rPr>
            </w:pPr>
          </w:p>
        </w:tc>
        <w:tc>
          <w:tcPr>
            <w:tcW w:w="6587" w:type="dxa"/>
            <w:tcBorders>
              <w:bottom w:val="dashed" w:sz="4" w:space="0" w:color="auto"/>
            </w:tcBorders>
            <w:vAlign w:val="center"/>
          </w:tcPr>
          <w:p w:rsidR="00686822" w:rsidRPr="0070651C" w:rsidRDefault="00686822" w:rsidP="009D170F">
            <w:pPr>
              <w:snapToGrid w:val="0"/>
              <w:rPr>
                <w:rFonts w:asciiTheme="minorEastAsia" w:eastAsiaTheme="minorEastAsia" w:hAnsiTheme="minorEastAsia"/>
                <w:sz w:val="20"/>
                <w:szCs w:val="20"/>
              </w:rPr>
            </w:pPr>
            <w:r w:rsidRPr="0070651C">
              <w:rPr>
                <w:rFonts w:asciiTheme="minorEastAsia" w:eastAsiaTheme="minorEastAsia" w:hAnsiTheme="minorEastAsia"/>
                <w:b/>
                <w:sz w:val="20"/>
                <w:szCs w:val="20"/>
                <w:u w:val="single"/>
              </w:rPr>
              <w:t>圧縮天然ガス</w:t>
            </w:r>
            <w:r w:rsidRPr="0070651C">
              <w:rPr>
                <w:rFonts w:asciiTheme="minorEastAsia" w:eastAsiaTheme="minorEastAsia" w:hAnsiTheme="minorEastAsia" w:hint="eastAsia"/>
                <w:sz w:val="20"/>
                <w:szCs w:val="20"/>
                <w:u w:val="single"/>
              </w:rPr>
              <w:t>を</w:t>
            </w:r>
            <w:r w:rsidR="001B47EF" w:rsidRPr="0070651C">
              <w:rPr>
                <w:rFonts w:asciiTheme="minorEastAsia" w:eastAsiaTheme="minorEastAsia" w:hAnsiTheme="minorEastAsia"/>
                <w:sz w:val="20"/>
                <w:szCs w:val="20"/>
                <w:u w:val="single"/>
              </w:rPr>
              <w:t>燃料の用に供する</w:t>
            </w:r>
            <w:r w:rsidRPr="0070651C">
              <w:rPr>
                <w:rFonts w:asciiTheme="minorEastAsia" w:eastAsiaTheme="minorEastAsia" w:hAnsiTheme="minorEastAsia"/>
                <w:sz w:val="20"/>
                <w:szCs w:val="20"/>
                <w:u w:val="single"/>
              </w:rPr>
              <w:t>消費者</w:t>
            </w:r>
            <w:r w:rsidRPr="0070651C">
              <w:rPr>
                <w:rFonts w:asciiTheme="minorEastAsia" w:eastAsiaTheme="minorEastAsia" w:hAnsiTheme="minorEastAsia" w:hint="eastAsia"/>
                <w:sz w:val="20"/>
                <w:szCs w:val="20"/>
              </w:rPr>
              <w:t>、</w:t>
            </w:r>
            <w:r w:rsidRPr="0070651C">
              <w:rPr>
                <w:rFonts w:asciiTheme="minorEastAsia" w:eastAsiaTheme="minorEastAsia" w:hAnsiTheme="minorEastAsia"/>
                <w:b/>
                <w:sz w:val="20"/>
                <w:szCs w:val="20"/>
                <w:u w:val="single"/>
              </w:rPr>
              <w:t>液化石油ガス</w:t>
            </w:r>
            <w:r w:rsidRPr="0070651C">
              <w:rPr>
                <w:rFonts w:asciiTheme="minorEastAsia" w:eastAsiaTheme="minorEastAsia" w:hAnsiTheme="minorEastAsia"/>
                <w:sz w:val="20"/>
                <w:szCs w:val="20"/>
                <w:u w:val="single"/>
              </w:rPr>
              <w:t>を燃料</w:t>
            </w:r>
            <w:r w:rsidR="00545D1F" w:rsidRPr="0070651C">
              <w:rPr>
                <w:rFonts w:asciiTheme="minorEastAsia" w:eastAsiaTheme="minorEastAsia" w:hAnsiTheme="minorEastAsia" w:hint="eastAsia"/>
                <w:sz w:val="20"/>
                <w:szCs w:val="20"/>
                <w:u w:val="single"/>
              </w:rPr>
              <w:t>（</w:t>
            </w:r>
            <w:r w:rsidRPr="0070651C">
              <w:rPr>
                <w:rFonts w:asciiTheme="minorEastAsia" w:eastAsiaTheme="minorEastAsia" w:hAnsiTheme="minorEastAsia" w:hint="eastAsia"/>
                <w:sz w:val="20"/>
                <w:szCs w:val="20"/>
                <w:u w:val="single"/>
              </w:rPr>
              <w:t>工業用燃料を除く</w:t>
            </w:r>
            <w:r w:rsidR="00545D1F" w:rsidRPr="0070651C">
              <w:rPr>
                <w:rFonts w:asciiTheme="minorEastAsia" w:eastAsiaTheme="minorEastAsia" w:hAnsiTheme="minorEastAsia" w:hint="eastAsia"/>
                <w:sz w:val="20"/>
                <w:szCs w:val="20"/>
                <w:u w:val="single"/>
              </w:rPr>
              <w:t>）</w:t>
            </w:r>
            <w:r w:rsidR="001B47EF" w:rsidRPr="0070651C">
              <w:rPr>
                <w:rFonts w:asciiTheme="minorEastAsia" w:eastAsiaTheme="minorEastAsia" w:hAnsiTheme="minorEastAsia"/>
                <w:sz w:val="20"/>
                <w:szCs w:val="20"/>
                <w:u w:val="single"/>
              </w:rPr>
              <w:t>の用に供する</w:t>
            </w:r>
            <w:r w:rsidRPr="0070651C">
              <w:rPr>
                <w:rFonts w:asciiTheme="minorEastAsia" w:eastAsiaTheme="minorEastAsia" w:hAnsiTheme="minorEastAsia"/>
                <w:sz w:val="20"/>
                <w:szCs w:val="20"/>
                <w:u w:val="single"/>
              </w:rPr>
              <w:t>消費者</w:t>
            </w:r>
            <w:r w:rsidRPr="0070651C">
              <w:rPr>
                <w:rFonts w:asciiTheme="minorEastAsia" w:eastAsiaTheme="minorEastAsia" w:hAnsiTheme="minorEastAsia" w:hint="eastAsia"/>
                <w:sz w:val="20"/>
                <w:szCs w:val="20"/>
              </w:rPr>
              <w:t>に</w:t>
            </w:r>
            <w:r w:rsidRPr="0070651C">
              <w:rPr>
                <w:rFonts w:asciiTheme="minorEastAsia" w:eastAsiaTheme="minorEastAsia" w:hAnsiTheme="minorEastAsia"/>
                <w:sz w:val="20"/>
                <w:szCs w:val="20"/>
              </w:rPr>
              <w:t>販売する場合</w:t>
            </w:r>
            <w:r w:rsidRPr="0070651C">
              <w:rPr>
                <w:rFonts w:asciiTheme="minorEastAsia" w:eastAsiaTheme="minorEastAsia" w:hAnsiTheme="minorEastAsia" w:hint="eastAsia"/>
                <w:sz w:val="20"/>
                <w:szCs w:val="20"/>
              </w:rPr>
              <w:t>、</w:t>
            </w:r>
            <w:r w:rsidRPr="0070651C">
              <w:rPr>
                <w:rFonts w:asciiTheme="minorEastAsia" w:eastAsiaTheme="minorEastAsia" w:hAnsiTheme="minorEastAsia"/>
                <w:sz w:val="20"/>
                <w:szCs w:val="20"/>
              </w:rPr>
              <w:t>消費のための設備について、次に掲げる基準に適合</w:t>
            </w:r>
            <w:r w:rsidRPr="0070651C">
              <w:rPr>
                <w:rFonts w:asciiTheme="minorEastAsia" w:eastAsiaTheme="minorEastAsia" w:hAnsiTheme="minorEastAsia" w:hint="eastAsia"/>
                <w:sz w:val="20"/>
                <w:szCs w:val="20"/>
              </w:rPr>
              <w:t>する</w:t>
            </w:r>
            <w:r w:rsidRPr="0070651C">
              <w:rPr>
                <w:rFonts w:asciiTheme="minorEastAsia" w:eastAsiaTheme="minorEastAsia" w:hAnsiTheme="minorEastAsia"/>
                <w:sz w:val="20"/>
                <w:szCs w:val="20"/>
              </w:rPr>
              <w:t>ことを確認すること。</w:t>
            </w:r>
          </w:p>
        </w:tc>
        <w:tc>
          <w:tcPr>
            <w:tcW w:w="1985" w:type="dxa"/>
            <w:tcBorders>
              <w:bottom w:val="dashed" w:sz="4" w:space="0" w:color="auto"/>
              <w:right w:val="single" w:sz="8" w:space="0" w:color="auto"/>
              <w:tr2bl w:val="single" w:sz="4" w:space="0" w:color="auto"/>
            </w:tcBorders>
            <w:vAlign w:val="center"/>
          </w:tcPr>
          <w:p w:rsidR="00686822" w:rsidRDefault="00686822" w:rsidP="009D170F">
            <w:pPr>
              <w:snapToGrid w:val="0"/>
              <w:rPr>
                <w:sz w:val="20"/>
                <w:szCs w:val="20"/>
              </w:rPr>
            </w:pPr>
          </w:p>
        </w:tc>
      </w:tr>
      <w:tr w:rsidR="00686822" w:rsidTr="00363E38">
        <w:trPr>
          <w:cantSplit/>
          <w:trHeight w:val="1398"/>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イ</w:t>
            </w: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r>
              <w:rPr>
                <w:sz w:val="20"/>
                <w:szCs w:val="20"/>
              </w:rPr>
              <w:t>イ</w:t>
            </w:r>
          </w:p>
        </w:tc>
        <w:tc>
          <w:tcPr>
            <w:tcW w:w="359" w:type="dxa"/>
            <w:vMerge/>
            <w:vAlign w:val="center"/>
          </w:tcPr>
          <w:p w:rsidR="00686822" w:rsidRDefault="00686822" w:rsidP="009D170F">
            <w:pPr>
              <w:snapToGrid w:val="0"/>
              <w:spacing w:line="240" w:lineRule="exact"/>
              <w:ind w:left="160" w:hangingChars="100" w:hanging="160"/>
              <w:rPr>
                <w:sz w:val="16"/>
                <w:szCs w:val="16"/>
              </w:rPr>
            </w:pPr>
          </w:p>
        </w:tc>
        <w:tc>
          <w:tcPr>
            <w:tcW w:w="6587" w:type="dxa"/>
            <w:tcBorders>
              <w:top w:val="dashed" w:sz="4" w:space="0" w:color="auto"/>
              <w:bottom w:val="dashed" w:sz="4" w:space="0" w:color="auto"/>
            </w:tcBorders>
            <w:vAlign w:val="center"/>
          </w:tcPr>
          <w:p w:rsidR="00686822" w:rsidRPr="0070651C" w:rsidRDefault="001B47EF"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充塡</w:t>
            </w:r>
            <w:r w:rsidR="00686822" w:rsidRPr="0070651C">
              <w:rPr>
                <w:rFonts w:asciiTheme="minorEastAsia" w:eastAsiaTheme="minorEastAsia" w:hAnsiTheme="minorEastAsia"/>
                <w:sz w:val="20"/>
                <w:szCs w:val="20"/>
              </w:rPr>
              <w:t>容器等</w:t>
            </w:r>
            <w:r w:rsidR="00545D1F" w:rsidRPr="0070651C">
              <w:rPr>
                <w:rFonts w:asciiTheme="minorEastAsia" w:eastAsiaTheme="minorEastAsia" w:hAnsiTheme="minorEastAsia"/>
                <w:sz w:val="20"/>
                <w:szCs w:val="20"/>
              </w:rPr>
              <w:t>（</w:t>
            </w:r>
            <w:r w:rsidR="00686822" w:rsidRPr="0070651C">
              <w:rPr>
                <w:rFonts w:asciiTheme="minorEastAsia" w:eastAsiaTheme="minorEastAsia" w:hAnsiTheme="minorEastAsia"/>
                <w:sz w:val="20"/>
                <w:szCs w:val="20"/>
              </w:rPr>
              <w:t>内容積</w:t>
            </w:r>
            <w:r w:rsidR="00545D1F" w:rsidRPr="0070651C">
              <w:rPr>
                <w:rFonts w:asciiTheme="minorEastAsia" w:eastAsiaTheme="minorEastAsia" w:hAnsiTheme="minorEastAsia"/>
                <w:sz w:val="20"/>
                <w:szCs w:val="20"/>
              </w:rPr>
              <w:t>２０</w:t>
            </w:r>
            <w:r w:rsidR="00686822" w:rsidRPr="0070651C">
              <w:rPr>
                <w:rFonts w:asciiTheme="minorEastAsia" w:eastAsiaTheme="minorEastAsia" w:hAnsiTheme="minorEastAsia"/>
                <w:sz w:val="20"/>
                <w:szCs w:val="20"/>
              </w:rPr>
              <w:t xml:space="preserve"> </w:t>
            </w:r>
            <w:r w:rsidR="00686822" w:rsidRPr="0070651C">
              <w:rPr>
                <w:rFonts w:asciiTheme="minorEastAsia" w:eastAsiaTheme="minorEastAsia" w:hAnsiTheme="minorEastAsia" w:hint="eastAsia"/>
                <w:sz w:val="20"/>
                <w:szCs w:val="20"/>
              </w:rPr>
              <w:t xml:space="preserve">ℓ </w:t>
            </w:r>
            <w:r w:rsidR="00686822" w:rsidRPr="0070651C">
              <w:rPr>
                <w:rFonts w:asciiTheme="minorEastAsia" w:eastAsiaTheme="minorEastAsia" w:hAnsiTheme="minorEastAsia"/>
                <w:sz w:val="20"/>
                <w:szCs w:val="20"/>
              </w:rPr>
              <w:t>以上に限る。以下同じ。</w:t>
            </w:r>
            <w:r w:rsidR="00545D1F" w:rsidRPr="0070651C">
              <w:rPr>
                <w:rFonts w:asciiTheme="minorEastAsia" w:eastAsiaTheme="minorEastAsia" w:hAnsiTheme="minorEastAsia"/>
                <w:sz w:val="20"/>
                <w:szCs w:val="20"/>
              </w:rPr>
              <w:t>）</w:t>
            </w:r>
            <w:r w:rsidR="00686822" w:rsidRPr="0070651C">
              <w:rPr>
                <w:rFonts w:asciiTheme="minorEastAsia" w:eastAsiaTheme="minorEastAsia" w:hAnsiTheme="minorEastAsia"/>
                <w:sz w:val="20"/>
                <w:szCs w:val="20"/>
              </w:rPr>
              <w:t>は、</w:t>
            </w:r>
            <w:r w:rsidR="00545D1F" w:rsidRPr="0070651C">
              <w:rPr>
                <w:rFonts w:asciiTheme="minorEastAsia" w:eastAsiaTheme="minorEastAsia" w:hAnsiTheme="minorEastAsia"/>
                <w:sz w:val="20"/>
                <w:szCs w:val="20"/>
              </w:rPr>
              <w:t>２</w:t>
            </w:r>
            <w:r w:rsidRPr="0070651C">
              <w:rPr>
                <w:rFonts w:asciiTheme="minorEastAsia" w:eastAsiaTheme="minorEastAsia" w:hAnsiTheme="minorEastAsia" w:hint="eastAsia"/>
                <w:sz w:val="20"/>
                <w:szCs w:val="20"/>
              </w:rPr>
              <w:t>ｍ</w:t>
            </w:r>
            <w:r w:rsidR="00686822" w:rsidRPr="0070651C">
              <w:rPr>
                <w:rFonts w:asciiTheme="minorEastAsia" w:eastAsiaTheme="minorEastAsia" w:hAnsiTheme="minorEastAsia"/>
                <w:sz w:val="20"/>
                <w:szCs w:val="20"/>
              </w:rPr>
              <w:t>以内にある火気をさえぎる措置を講</w:t>
            </w:r>
            <w:r w:rsidR="00686822" w:rsidRPr="0070651C">
              <w:rPr>
                <w:rFonts w:asciiTheme="minorEastAsia" w:eastAsiaTheme="minorEastAsia" w:hAnsiTheme="minorEastAsia" w:hint="eastAsia"/>
                <w:sz w:val="20"/>
                <w:szCs w:val="20"/>
              </w:rPr>
              <w:t>じ、かつ、</w:t>
            </w:r>
            <w:r w:rsidR="00686822" w:rsidRPr="0070651C">
              <w:rPr>
                <w:rFonts w:asciiTheme="minorEastAsia" w:eastAsiaTheme="minorEastAsia" w:hAnsiTheme="minorEastAsia"/>
                <w:sz w:val="20"/>
                <w:szCs w:val="20"/>
              </w:rPr>
              <w:t>屋外に置くこと。</w:t>
            </w:r>
          </w:p>
          <w:p w:rsidR="00686822" w:rsidRPr="0070651C" w:rsidRDefault="00686822" w:rsidP="009D170F">
            <w:pPr>
              <w:snapToGrid w:val="0"/>
              <w:spacing w:line="240" w:lineRule="exact"/>
              <w:ind w:left="160" w:hangingChars="100" w:hanging="160"/>
              <w:rPr>
                <w:rFonts w:asciiTheme="minorEastAsia" w:eastAsiaTheme="minorEastAsia" w:hAnsiTheme="minorEastAsia"/>
                <w:sz w:val="16"/>
                <w:szCs w:val="16"/>
              </w:rPr>
            </w:pPr>
            <w:r w:rsidRPr="0070651C">
              <w:rPr>
                <w:rFonts w:asciiTheme="minorEastAsia" w:eastAsiaTheme="minorEastAsia" w:hAnsiTheme="minorEastAsia" w:hint="eastAsia"/>
                <w:sz w:val="16"/>
                <w:szCs w:val="16"/>
              </w:rPr>
              <w:t>※</w:t>
            </w:r>
            <w:r w:rsidRPr="0070651C">
              <w:rPr>
                <w:rFonts w:asciiTheme="minorEastAsia" w:eastAsiaTheme="minorEastAsia" w:hAnsiTheme="minorEastAsia"/>
                <w:sz w:val="16"/>
                <w:szCs w:val="16"/>
              </w:rPr>
              <w:t>ただし、告示で定める場合</w:t>
            </w:r>
            <w:r w:rsidRPr="0070651C">
              <w:rPr>
                <w:rFonts w:asciiTheme="minorEastAsia" w:eastAsiaTheme="minorEastAsia" w:hAnsiTheme="minorEastAsia" w:hint="eastAsia"/>
                <w:sz w:val="16"/>
                <w:szCs w:val="16"/>
              </w:rPr>
              <w:t>に限り</w:t>
            </w:r>
            <w:r w:rsidRPr="0070651C">
              <w:rPr>
                <w:rFonts w:asciiTheme="minorEastAsia" w:eastAsiaTheme="minorEastAsia" w:hAnsiTheme="minorEastAsia"/>
                <w:sz w:val="16"/>
                <w:szCs w:val="16"/>
              </w:rPr>
              <w:t>、</w:t>
            </w:r>
            <w:r w:rsidR="001B47EF" w:rsidRPr="0070651C">
              <w:rPr>
                <w:rFonts w:asciiTheme="minorEastAsia" w:eastAsiaTheme="minorEastAsia" w:hAnsiTheme="minorEastAsia"/>
                <w:sz w:val="16"/>
                <w:szCs w:val="16"/>
              </w:rPr>
              <w:t>充塡</w:t>
            </w:r>
            <w:r w:rsidRPr="0070651C">
              <w:rPr>
                <w:rFonts w:asciiTheme="minorEastAsia" w:eastAsiaTheme="minorEastAsia" w:hAnsiTheme="minorEastAsia"/>
                <w:sz w:val="16"/>
                <w:szCs w:val="16"/>
              </w:rPr>
              <w:t>容器等及びこれらの附属品から漏えいした高圧ガスが屋内に滞留しないような措置を講じ、</w:t>
            </w:r>
            <w:r w:rsidRPr="0070651C">
              <w:rPr>
                <w:rFonts w:asciiTheme="minorEastAsia" w:eastAsiaTheme="minorEastAsia" w:hAnsiTheme="minorEastAsia" w:hint="eastAsia"/>
                <w:sz w:val="16"/>
                <w:szCs w:val="16"/>
              </w:rPr>
              <w:t>かつ、</w:t>
            </w:r>
            <w:r w:rsidRPr="0070651C">
              <w:rPr>
                <w:rFonts w:asciiTheme="minorEastAsia" w:eastAsiaTheme="minorEastAsia" w:hAnsiTheme="minorEastAsia"/>
                <w:sz w:val="16"/>
                <w:szCs w:val="16"/>
              </w:rPr>
              <w:t>火気に触れないような措置を講じたときは、屋内に置くことができる。</w:t>
            </w:r>
          </w:p>
        </w:tc>
        <w:tc>
          <w:tcPr>
            <w:tcW w:w="1985"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1B47EF">
        <w:trPr>
          <w:cantSplit/>
          <w:trHeight w:val="402"/>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ロ</w:t>
            </w: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r>
              <w:rPr>
                <w:sz w:val="20"/>
                <w:szCs w:val="20"/>
              </w:rPr>
              <w:t>ロ</w:t>
            </w:r>
          </w:p>
        </w:tc>
        <w:tc>
          <w:tcPr>
            <w:tcW w:w="359" w:type="dxa"/>
            <w:vMerge/>
            <w:vAlign w:val="center"/>
          </w:tcPr>
          <w:p w:rsidR="00686822" w:rsidRDefault="00686822" w:rsidP="009D170F">
            <w:pPr>
              <w:snapToGrid w:val="0"/>
              <w:rPr>
                <w:sz w:val="20"/>
                <w:szCs w:val="20"/>
              </w:rPr>
            </w:pPr>
          </w:p>
        </w:tc>
        <w:tc>
          <w:tcPr>
            <w:tcW w:w="6587" w:type="dxa"/>
            <w:tcBorders>
              <w:top w:val="dashed" w:sz="4" w:space="0" w:color="auto"/>
              <w:bottom w:val="dashed" w:sz="4" w:space="0" w:color="auto"/>
            </w:tcBorders>
            <w:vAlign w:val="center"/>
          </w:tcPr>
          <w:p w:rsidR="00686822" w:rsidRPr="0070651C" w:rsidRDefault="001B47EF"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充塡</w:t>
            </w:r>
            <w:r w:rsidR="00686822" w:rsidRPr="0070651C">
              <w:rPr>
                <w:rFonts w:asciiTheme="minorEastAsia" w:eastAsiaTheme="minorEastAsia" w:hAnsiTheme="minorEastAsia"/>
                <w:sz w:val="20"/>
                <w:szCs w:val="20"/>
              </w:rPr>
              <w:t>容器等には腐食防止措置を講ずること。</w:t>
            </w:r>
          </w:p>
        </w:tc>
        <w:tc>
          <w:tcPr>
            <w:tcW w:w="1985"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1B47EF">
        <w:trPr>
          <w:cantSplit/>
          <w:trHeight w:val="457"/>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ハ</w:t>
            </w: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r>
              <w:rPr>
                <w:sz w:val="20"/>
                <w:szCs w:val="20"/>
              </w:rPr>
              <w:t>ハ</w:t>
            </w:r>
          </w:p>
        </w:tc>
        <w:tc>
          <w:tcPr>
            <w:tcW w:w="359" w:type="dxa"/>
            <w:vMerge/>
            <w:vAlign w:val="center"/>
          </w:tcPr>
          <w:p w:rsidR="00686822" w:rsidRDefault="00686822" w:rsidP="009D170F">
            <w:pPr>
              <w:snapToGrid w:val="0"/>
              <w:rPr>
                <w:sz w:val="20"/>
                <w:szCs w:val="20"/>
              </w:rPr>
            </w:pPr>
          </w:p>
        </w:tc>
        <w:tc>
          <w:tcPr>
            <w:tcW w:w="6587" w:type="dxa"/>
            <w:tcBorders>
              <w:top w:val="dashed" w:sz="4" w:space="0" w:color="auto"/>
              <w:bottom w:val="dashed" w:sz="4" w:space="0" w:color="auto"/>
            </w:tcBorders>
            <w:vAlign w:val="center"/>
          </w:tcPr>
          <w:p w:rsidR="00686822" w:rsidRPr="0070651C" w:rsidRDefault="001B47EF"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充塡</w:t>
            </w:r>
            <w:r w:rsidR="00686822" w:rsidRPr="0070651C">
              <w:rPr>
                <w:rFonts w:asciiTheme="minorEastAsia" w:eastAsiaTheme="minorEastAsia" w:hAnsiTheme="minorEastAsia"/>
                <w:sz w:val="20"/>
                <w:szCs w:val="20"/>
              </w:rPr>
              <w:t>容器等は、常に温度</w:t>
            </w:r>
            <w:r w:rsidR="00545D1F" w:rsidRPr="0070651C">
              <w:rPr>
                <w:rFonts w:asciiTheme="minorEastAsia" w:eastAsiaTheme="minorEastAsia" w:hAnsiTheme="minorEastAsia" w:hint="eastAsia"/>
                <w:sz w:val="20"/>
                <w:szCs w:val="20"/>
              </w:rPr>
              <w:t>４０</w:t>
            </w:r>
            <w:r w:rsidR="00686822" w:rsidRPr="0070651C">
              <w:rPr>
                <w:rFonts w:asciiTheme="minorEastAsia" w:eastAsiaTheme="minorEastAsia" w:hAnsiTheme="minorEastAsia" w:hint="eastAsia"/>
                <w:sz w:val="20"/>
                <w:szCs w:val="20"/>
              </w:rPr>
              <w:t>℃</w:t>
            </w:r>
            <w:r w:rsidR="00686822" w:rsidRPr="0070651C">
              <w:rPr>
                <w:rFonts w:asciiTheme="minorEastAsia" w:eastAsiaTheme="minorEastAsia" w:hAnsiTheme="minorEastAsia"/>
                <w:sz w:val="20"/>
                <w:szCs w:val="20"/>
              </w:rPr>
              <w:t>以下に保つこと。</w:t>
            </w:r>
          </w:p>
        </w:tc>
        <w:tc>
          <w:tcPr>
            <w:tcW w:w="1985"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363E38">
        <w:trPr>
          <w:cantSplit/>
          <w:trHeight w:val="665"/>
        </w:trPr>
        <w:tc>
          <w:tcPr>
            <w:tcW w:w="567" w:type="dxa"/>
            <w:tcBorders>
              <w:top w:val="dashed" w:sz="4" w:space="0" w:color="auto"/>
              <w:left w:val="single" w:sz="8" w:space="0" w:color="auto"/>
              <w:bottom w:val="single" w:sz="4" w:space="0" w:color="auto"/>
            </w:tcBorders>
            <w:vAlign w:val="center"/>
          </w:tcPr>
          <w:p w:rsidR="00686822" w:rsidRDefault="00686822" w:rsidP="009D170F">
            <w:pPr>
              <w:snapToGrid w:val="0"/>
              <w:jc w:val="center"/>
              <w:rPr>
                <w:sz w:val="20"/>
                <w:szCs w:val="20"/>
              </w:rPr>
            </w:pPr>
            <w:r>
              <w:rPr>
                <w:sz w:val="20"/>
                <w:szCs w:val="20"/>
              </w:rPr>
              <w:t>ニ</w:t>
            </w:r>
          </w:p>
        </w:tc>
        <w:tc>
          <w:tcPr>
            <w:tcW w:w="567" w:type="dxa"/>
            <w:tcBorders>
              <w:top w:val="dashed" w:sz="4" w:space="0" w:color="auto"/>
              <w:bottom w:val="single" w:sz="4" w:space="0" w:color="auto"/>
            </w:tcBorders>
            <w:vAlign w:val="center"/>
          </w:tcPr>
          <w:p w:rsidR="00686822" w:rsidRDefault="00686822" w:rsidP="009D170F">
            <w:pPr>
              <w:snapToGrid w:val="0"/>
              <w:jc w:val="center"/>
              <w:rPr>
                <w:sz w:val="20"/>
                <w:szCs w:val="20"/>
              </w:rPr>
            </w:pPr>
            <w:r>
              <w:rPr>
                <w:sz w:val="20"/>
                <w:szCs w:val="20"/>
              </w:rPr>
              <w:t>ニ</w:t>
            </w:r>
          </w:p>
        </w:tc>
        <w:tc>
          <w:tcPr>
            <w:tcW w:w="359" w:type="dxa"/>
            <w:vMerge/>
            <w:tcBorders>
              <w:bottom w:val="single" w:sz="4" w:space="0" w:color="auto"/>
            </w:tcBorders>
            <w:vAlign w:val="center"/>
          </w:tcPr>
          <w:p w:rsidR="00686822" w:rsidRDefault="00686822" w:rsidP="009D170F">
            <w:pPr>
              <w:snapToGrid w:val="0"/>
              <w:rPr>
                <w:sz w:val="20"/>
                <w:szCs w:val="20"/>
              </w:rPr>
            </w:pPr>
          </w:p>
        </w:tc>
        <w:tc>
          <w:tcPr>
            <w:tcW w:w="6587" w:type="dxa"/>
            <w:tcBorders>
              <w:top w:val="dashed" w:sz="4" w:space="0" w:color="auto"/>
              <w:bottom w:val="single" w:sz="4" w:space="0" w:color="auto"/>
            </w:tcBorders>
            <w:vAlign w:val="center"/>
          </w:tcPr>
          <w:p w:rsidR="00686822" w:rsidRPr="0070651C" w:rsidRDefault="001B47EF"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充塡</w:t>
            </w:r>
            <w:r w:rsidR="00686822" w:rsidRPr="0070651C">
              <w:rPr>
                <w:rFonts w:asciiTheme="minorEastAsia" w:eastAsiaTheme="minorEastAsia" w:hAnsiTheme="minorEastAsia"/>
                <w:sz w:val="20"/>
                <w:szCs w:val="20"/>
              </w:rPr>
              <w:t>容器等</w:t>
            </w:r>
            <w:r w:rsidR="00545D1F" w:rsidRPr="0070651C">
              <w:rPr>
                <w:rFonts w:asciiTheme="minorEastAsia" w:eastAsiaTheme="minorEastAsia" w:hAnsiTheme="minorEastAsia"/>
                <w:sz w:val="20"/>
                <w:szCs w:val="20"/>
              </w:rPr>
              <w:t>（</w:t>
            </w:r>
            <w:r w:rsidR="00686822" w:rsidRPr="0070651C">
              <w:rPr>
                <w:rFonts w:asciiTheme="minorEastAsia" w:eastAsiaTheme="minorEastAsia" w:hAnsiTheme="minorEastAsia"/>
                <w:sz w:val="20"/>
                <w:szCs w:val="20"/>
              </w:rPr>
              <w:t>内容積</w:t>
            </w:r>
            <w:r w:rsidR="00545D1F" w:rsidRPr="0070651C">
              <w:rPr>
                <w:rFonts w:asciiTheme="minorEastAsia" w:eastAsiaTheme="minorEastAsia" w:hAnsiTheme="minorEastAsia"/>
                <w:sz w:val="20"/>
                <w:szCs w:val="20"/>
              </w:rPr>
              <w:t>５</w:t>
            </w:r>
            <w:bookmarkStart w:id="0" w:name="_GoBack"/>
            <w:bookmarkEnd w:id="0"/>
            <w:r w:rsidR="00363E38" w:rsidRPr="0070651C">
              <w:rPr>
                <w:rFonts w:asciiTheme="minorEastAsia" w:eastAsiaTheme="minorEastAsia" w:hAnsiTheme="minorEastAsia" w:hint="eastAsia"/>
                <w:sz w:val="20"/>
                <w:szCs w:val="20"/>
              </w:rPr>
              <w:t>ℓ</w:t>
            </w:r>
            <w:r w:rsidR="00686822" w:rsidRPr="0070651C">
              <w:rPr>
                <w:rFonts w:asciiTheme="minorEastAsia" w:eastAsiaTheme="minorEastAsia" w:hAnsiTheme="minorEastAsia"/>
                <w:sz w:val="20"/>
                <w:szCs w:val="20"/>
              </w:rPr>
              <w:t>以下を除く</w:t>
            </w:r>
            <w:r w:rsidR="00545D1F" w:rsidRPr="0070651C">
              <w:rPr>
                <w:rFonts w:asciiTheme="minorEastAsia" w:eastAsiaTheme="minorEastAsia" w:hAnsiTheme="minorEastAsia"/>
                <w:sz w:val="20"/>
                <w:szCs w:val="20"/>
              </w:rPr>
              <w:t>）</w:t>
            </w:r>
            <w:r w:rsidR="00686822" w:rsidRPr="0070651C">
              <w:rPr>
                <w:rFonts w:asciiTheme="minorEastAsia" w:eastAsiaTheme="minorEastAsia" w:hAnsiTheme="minorEastAsia"/>
                <w:sz w:val="20"/>
                <w:szCs w:val="20"/>
              </w:rPr>
              <w:t>には転落転倒防止措置を講ずること。</w:t>
            </w:r>
          </w:p>
        </w:tc>
        <w:tc>
          <w:tcPr>
            <w:tcW w:w="1985" w:type="dxa"/>
            <w:tcBorders>
              <w:top w:val="dashed" w:sz="4" w:space="0" w:color="auto"/>
              <w:bottom w:val="single" w:sz="4" w:space="0" w:color="auto"/>
              <w:right w:val="single" w:sz="8" w:space="0" w:color="auto"/>
            </w:tcBorders>
            <w:vAlign w:val="center"/>
          </w:tcPr>
          <w:p w:rsidR="00686822" w:rsidRDefault="00686822" w:rsidP="009D170F">
            <w:pPr>
              <w:snapToGrid w:val="0"/>
              <w:rPr>
                <w:sz w:val="20"/>
                <w:szCs w:val="20"/>
              </w:rPr>
            </w:pPr>
          </w:p>
        </w:tc>
      </w:tr>
      <w:tr w:rsidR="00686822" w:rsidTr="00363E38">
        <w:trPr>
          <w:cantSplit/>
          <w:trHeight w:val="1142"/>
        </w:trPr>
        <w:tc>
          <w:tcPr>
            <w:tcW w:w="567" w:type="dxa"/>
            <w:tcBorders>
              <w:top w:val="single"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ホ</w:t>
            </w:r>
          </w:p>
        </w:tc>
        <w:tc>
          <w:tcPr>
            <w:tcW w:w="567" w:type="dxa"/>
            <w:tcBorders>
              <w:top w:val="single" w:sz="4" w:space="0" w:color="auto"/>
              <w:bottom w:val="dashed" w:sz="4" w:space="0" w:color="auto"/>
            </w:tcBorders>
            <w:vAlign w:val="center"/>
          </w:tcPr>
          <w:p w:rsidR="00686822" w:rsidRDefault="00686822" w:rsidP="009D170F">
            <w:pPr>
              <w:snapToGrid w:val="0"/>
              <w:jc w:val="center"/>
              <w:rPr>
                <w:sz w:val="20"/>
                <w:szCs w:val="20"/>
              </w:rPr>
            </w:pPr>
          </w:p>
        </w:tc>
        <w:tc>
          <w:tcPr>
            <w:tcW w:w="359" w:type="dxa"/>
            <w:vMerge w:val="restart"/>
            <w:tcBorders>
              <w:top w:val="single" w:sz="4" w:space="0" w:color="auto"/>
            </w:tcBorders>
            <w:textDirection w:val="tbRlV"/>
            <w:vAlign w:val="center"/>
          </w:tcPr>
          <w:p w:rsidR="00686822" w:rsidRDefault="00686822" w:rsidP="009D170F">
            <w:pPr>
              <w:widowControl/>
              <w:snapToGrid w:val="0"/>
              <w:ind w:left="113" w:right="113"/>
              <w:jc w:val="center"/>
              <w:rPr>
                <w:b/>
                <w:kern w:val="0"/>
                <w:sz w:val="20"/>
                <w:szCs w:val="20"/>
              </w:rPr>
            </w:pPr>
            <w:r>
              <w:rPr>
                <w:rFonts w:hint="eastAsia"/>
                <w:b/>
                <w:kern w:val="0"/>
                <w:sz w:val="20"/>
                <w:szCs w:val="20"/>
              </w:rPr>
              <w:t>圧縮天然ガス</w:t>
            </w:r>
          </w:p>
        </w:tc>
        <w:tc>
          <w:tcPr>
            <w:tcW w:w="6587" w:type="dxa"/>
            <w:tcBorders>
              <w:top w:val="single" w:sz="4" w:space="0" w:color="auto"/>
              <w:bottom w:val="dashed" w:sz="4" w:space="0" w:color="auto"/>
            </w:tcBorders>
            <w:vAlign w:val="center"/>
          </w:tcPr>
          <w:p w:rsidR="00686822" w:rsidRPr="0070651C" w:rsidRDefault="001B47EF" w:rsidP="009D170F">
            <w:pPr>
              <w:widowControl/>
              <w:snapToGrid w:val="0"/>
              <w:rPr>
                <w:rFonts w:asciiTheme="minorEastAsia" w:eastAsiaTheme="minorEastAsia" w:hAnsiTheme="minorEastAsia"/>
                <w:kern w:val="0"/>
                <w:sz w:val="20"/>
                <w:szCs w:val="20"/>
              </w:rPr>
            </w:pPr>
            <w:r w:rsidRPr="0070651C">
              <w:rPr>
                <w:rFonts w:asciiTheme="minorEastAsia" w:eastAsiaTheme="minorEastAsia" w:hAnsiTheme="minorEastAsia" w:hint="eastAsia"/>
                <w:sz w:val="20"/>
                <w:szCs w:val="20"/>
              </w:rPr>
              <w:t>充塡</w:t>
            </w:r>
            <w:r w:rsidR="00686822" w:rsidRPr="0070651C">
              <w:rPr>
                <w:rFonts w:asciiTheme="minorEastAsia" w:eastAsiaTheme="minorEastAsia" w:hAnsiTheme="minorEastAsia" w:hint="eastAsia"/>
                <w:sz w:val="20"/>
                <w:szCs w:val="20"/>
              </w:rPr>
              <w:t>容器等と閉止弁との間には</w:t>
            </w:r>
            <w:r w:rsidR="00686822" w:rsidRPr="0070651C">
              <w:rPr>
                <w:rFonts w:asciiTheme="minorEastAsia" w:eastAsiaTheme="minorEastAsia" w:hAnsiTheme="minorEastAsia"/>
                <w:kern w:val="0"/>
                <w:sz w:val="20"/>
                <w:szCs w:val="20"/>
              </w:rPr>
              <w:t>調整器を設けること。</w:t>
            </w:r>
          </w:p>
          <w:p w:rsidR="001B47EF" w:rsidRPr="0070651C" w:rsidRDefault="00686822" w:rsidP="009D170F">
            <w:pPr>
              <w:widowControl/>
              <w:snapToGrid w:val="0"/>
              <w:ind w:left="798" w:hangingChars="399" w:hanging="798"/>
              <w:rPr>
                <w:rFonts w:asciiTheme="minorEastAsia" w:eastAsiaTheme="minorEastAsia" w:hAnsiTheme="minorEastAsia"/>
                <w:kern w:val="0"/>
                <w:sz w:val="20"/>
                <w:szCs w:val="20"/>
              </w:rPr>
            </w:pPr>
            <w:r w:rsidRPr="0070651C">
              <w:rPr>
                <w:rFonts w:asciiTheme="minorEastAsia" w:eastAsiaTheme="minorEastAsia" w:hAnsiTheme="minorEastAsia"/>
                <w:kern w:val="0"/>
                <w:sz w:val="20"/>
                <w:szCs w:val="20"/>
              </w:rPr>
              <w:t>高圧側</w:t>
            </w:r>
            <w:r w:rsidRPr="0070651C">
              <w:rPr>
                <w:rFonts w:asciiTheme="minorEastAsia" w:eastAsiaTheme="minorEastAsia" w:hAnsiTheme="minorEastAsia" w:hint="eastAsia"/>
                <w:kern w:val="0"/>
                <w:sz w:val="20"/>
                <w:szCs w:val="20"/>
              </w:rPr>
              <w:t>：</w:t>
            </w:r>
            <w:r w:rsidRPr="0070651C">
              <w:rPr>
                <w:rFonts w:asciiTheme="minorEastAsia" w:eastAsiaTheme="minorEastAsia" w:hAnsiTheme="minorEastAsia"/>
                <w:kern w:val="0"/>
                <w:sz w:val="20"/>
                <w:szCs w:val="20"/>
              </w:rPr>
              <w:t>容器耐圧試験圧力以上の圧力で行う耐圧試験</w:t>
            </w:r>
            <w:r w:rsidR="001B47EF" w:rsidRPr="0070651C">
              <w:rPr>
                <w:rFonts w:asciiTheme="minorEastAsia" w:eastAsiaTheme="minorEastAsia" w:hAnsiTheme="minorEastAsia" w:hint="eastAsia"/>
                <w:kern w:val="0"/>
                <w:sz w:val="20"/>
                <w:szCs w:val="20"/>
              </w:rPr>
              <w:t>及び</w:t>
            </w:r>
            <w:r w:rsidR="001B47EF" w:rsidRPr="0070651C">
              <w:rPr>
                <w:rFonts w:asciiTheme="minorEastAsia" w:eastAsiaTheme="minorEastAsia" w:hAnsiTheme="minorEastAsia"/>
                <w:kern w:val="0"/>
                <w:sz w:val="20"/>
                <w:szCs w:val="20"/>
              </w:rPr>
              <w:t>耐圧試験</w:t>
            </w:r>
            <w:r w:rsidR="001B47EF" w:rsidRPr="0070651C">
              <w:rPr>
                <w:rFonts w:asciiTheme="minorEastAsia" w:eastAsiaTheme="minorEastAsia" w:hAnsiTheme="minorEastAsia" w:hint="eastAsia"/>
                <w:kern w:val="0"/>
                <w:sz w:val="20"/>
                <w:szCs w:val="20"/>
              </w:rPr>
              <w:t>圧力</w:t>
            </w:r>
          </w:p>
          <w:p w:rsidR="00686822" w:rsidRPr="0070651C" w:rsidRDefault="00686822" w:rsidP="001B47EF">
            <w:pPr>
              <w:widowControl/>
              <w:snapToGrid w:val="0"/>
              <w:ind w:leftChars="350" w:left="735"/>
              <w:rPr>
                <w:rFonts w:asciiTheme="minorEastAsia" w:eastAsiaTheme="minorEastAsia" w:hAnsiTheme="minorEastAsia"/>
                <w:kern w:val="0"/>
                <w:sz w:val="20"/>
                <w:szCs w:val="20"/>
              </w:rPr>
            </w:pPr>
            <w:r w:rsidRPr="0070651C">
              <w:rPr>
                <w:rFonts w:asciiTheme="minorEastAsia" w:eastAsiaTheme="minorEastAsia" w:hAnsiTheme="minorEastAsia"/>
                <w:kern w:val="0"/>
                <w:sz w:val="20"/>
                <w:szCs w:val="20"/>
              </w:rPr>
              <w:t>の</w:t>
            </w:r>
            <w:r w:rsidR="00545D1F" w:rsidRPr="0070651C">
              <w:rPr>
                <w:rFonts w:asciiTheme="minorEastAsia" w:eastAsiaTheme="minorEastAsia" w:hAnsiTheme="minorEastAsia" w:hint="eastAsia"/>
                <w:kern w:val="0"/>
                <w:sz w:val="20"/>
                <w:szCs w:val="20"/>
              </w:rPr>
              <w:t>６０</w:t>
            </w:r>
            <w:r w:rsidR="001B47EF" w:rsidRPr="0070651C">
              <w:rPr>
                <w:rFonts w:asciiTheme="minorEastAsia" w:eastAsiaTheme="minorEastAsia" w:hAnsiTheme="minorEastAsia" w:hint="eastAsia"/>
                <w:kern w:val="0"/>
                <w:sz w:val="20"/>
                <w:szCs w:val="20"/>
              </w:rPr>
              <w:t>％</w:t>
            </w:r>
            <w:r w:rsidRPr="0070651C">
              <w:rPr>
                <w:rFonts w:asciiTheme="minorEastAsia" w:eastAsiaTheme="minorEastAsia" w:hAnsiTheme="minorEastAsia" w:hint="eastAsia"/>
                <w:kern w:val="0"/>
                <w:sz w:val="20"/>
                <w:szCs w:val="20"/>
              </w:rPr>
              <w:t>以上の圧力で行う気密試験に合格するものであること。</w:t>
            </w:r>
          </w:p>
          <w:p w:rsidR="00686822" w:rsidRPr="0070651C" w:rsidRDefault="00686822" w:rsidP="004E7A4F">
            <w:pPr>
              <w:widowControl/>
              <w:snapToGrid w:val="0"/>
              <w:rPr>
                <w:rFonts w:asciiTheme="minorEastAsia" w:eastAsiaTheme="minorEastAsia" w:hAnsiTheme="minorEastAsia"/>
                <w:kern w:val="0"/>
                <w:sz w:val="20"/>
                <w:szCs w:val="20"/>
              </w:rPr>
            </w:pPr>
            <w:r w:rsidRPr="0070651C">
              <w:rPr>
                <w:rFonts w:asciiTheme="minorEastAsia" w:eastAsiaTheme="minorEastAsia" w:hAnsiTheme="minorEastAsia"/>
                <w:kern w:val="0"/>
                <w:sz w:val="20"/>
                <w:szCs w:val="20"/>
              </w:rPr>
              <w:t>調整圧力</w:t>
            </w:r>
            <w:r w:rsidRPr="0070651C">
              <w:rPr>
                <w:rFonts w:asciiTheme="minorEastAsia" w:eastAsiaTheme="minorEastAsia" w:hAnsiTheme="minorEastAsia" w:hint="eastAsia"/>
                <w:kern w:val="0"/>
                <w:sz w:val="20"/>
                <w:szCs w:val="20"/>
              </w:rPr>
              <w:t>：</w:t>
            </w:r>
            <w:r w:rsidR="00545D1F" w:rsidRPr="0070651C">
              <w:rPr>
                <w:rFonts w:asciiTheme="minorEastAsia" w:eastAsiaTheme="minorEastAsia" w:hAnsiTheme="minorEastAsia"/>
                <w:kern w:val="0"/>
                <w:sz w:val="20"/>
                <w:szCs w:val="20"/>
              </w:rPr>
              <w:t>２</w:t>
            </w:r>
            <w:r w:rsidRPr="0070651C">
              <w:rPr>
                <w:rFonts w:asciiTheme="minorEastAsia" w:eastAsiaTheme="minorEastAsia" w:hAnsiTheme="minorEastAsia"/>
                <w:kern w:val="0"/>
                <w:sz w:val="20"/>
                <w:szCs w:val="20"/>
              </w:rPr>
              <w:t>.</w:t>
            </w:r>
            <w:r w:rsidR="00545D1F" w:rsidRPr="0070651C">
              <w:rPr>
                <w:rFonts w:asciiTheme="minorEastAsia" w:eastAsiaTheme="minorEastAsia" w:hAnsiTheme="minorEastAsia"/>
                <w:kern w:val="0"/>
                <w:sz w:val="20"/>
                <w:szCs w:val="20"/>
              </w:rPr>
              <w:t>３</w:t>
            </w:r>
            <w:r w:rsidR="004E7A4F" w:rsidRPr="0070651C">
              <w:rPr>
                <w:rFonts w:asciiTheme="minorEastAsia" w:eastAsiaTheme="minorEastAsia" w:hAnsiTheme="minorEastAsia" w:hint="eastAsia"/>
                <w:kern w:val="0"/>
                <w:sz w:val="20"/>
                <w:szCs w:val="20"/>
              </w:rPr>
              <w:t>kPa</w:t>
            </w:r>
            <w:r w:rsidRPr="0070651C">
              <w:rPr>
                <w:rFonts w:asciiTheme="minorEastAsia" w:eastAsiaTheme="minorEastAsia" w:hAnsiTheme="minorEastAsia"/>
                <w:kern w:val="0"/>
                <w:sz w:val="20"/>
                <w:szCs w:val="20"/>
              </w:rPr>
              <w:t>～</w:t>
            </w:r>
            <w:r w:rsidR="00545D1F" w:rsidRPr="0070651C">
              <w:rPr>
                <w:rFonts w:asciiTheme="minorEastAsia" w:eastAsiaTheme="minorEastAsia" w:hAnsiTheme="minorEastAsia"/>
                <w:kern w:val="0"/>
                <w:sz w:val="20"/>
                <w:szCs w:val="20"/>
              </w:rPr>
              <w:t>３</w:t>
            </w:r>
            <w:r w:rsidRPr="0070651C">
              <w:rPr>
                <w:rFonts w:asciiTheme="minorEastAsia" w:eastAsiaTheme="minorEastAsia" w:hAnsiTheme="minorEastAsia"/>
                <w:kern w:val="0"/>
                <w:sz w:val="20"/>
                <w:szCs w:val="20"/>
              </w:rPr>
              <w:t>.</w:t>
            </w:r>
            <w:r w:rsidR="00545D1F" w:rsidRPr="0070651C">
              <w:rPr>
                <w:rFonts w:asciiTheme="minorEastAsia" w:eastAsiaTheme="minorEastAsia" w:hAnsiTheme="minorEastAsia"/>
                <w:kern w:val="0"/>
                <w:sz w:val="20"/>
                <w:szCs w:val="20"/>
              </w:rPr>
              <w:t>３</w:t>
            </w:r>
            <w:r w:rsidR="004E7A4F" w:rsidRPr="0070651C">
              <w:rPr>
                <w:rFonts w:asciiTheme="minorEastAsia" w:eastAsiaTheme="minorEastAsia" w:hAnsiTheme="minorEastAsia" w:hint="eastAsia"/>
                <w:kern w:val="0"/>
                <w:sz w:val="20"/>
                <w:szCs w:val="20"/>
              </w:rPr>
              <w:t>kPa</w:t>
            </w:r>
            <w:r w:rsidR="001B47EF" w:rsidRPr="0070651C">
              <w:rPr>
                <w:rFonts w:asciiTheme="minorEastAsia" w:eastAsiaTheme="minorEastAsia" w:hAnsiTheme="minorEastAsia" w:hint="eastAsia"/>
                <w:kern w:val="0"/>
                <w:sz w:val="20"/>
                <w:szCs w:val="20"/>
              </w:rPr>
              <w:t xml:space="preserve">　</w:t>
            </w:r>
            <w:r w:rsidR="004E7A4F" w:rsidRPr="0070651C">
              <w:rPr>
                <w:rFonts w:asciiTheme="minorEastAsia" w:eastAsiaTheme="minorEastAsia" w:hAnsiTheme="minorEastAsia" w:hint="eastAsia"/>
                <w:kern w:val="0"/>
                <w:sz w:val="20"/>
                <w:szCs w:val="20"/>
              </w:rPr>
              <w:t xml:space="preserve">  </w:t>
            </w:r>
            <w:r w:rsidRPr="0070651C">
              <w:rPr>
                <w:rFonts w:asciiTheme="minorEastAsia" w:eastAsiaTheme="minorEastAsia" w:hAnsiTheme="minorEastAsia"/>
                <w:kern w:val="0"/>
                <w:sz w:val="20"/>
                <w:szCs w:val="20"/>
              </w:rPr>
              <w:t>閉そく圧力</w:t>
            </w:r>
            <w:r w:rsidRPr="0070651C">
              <w:rPr>
                <w:rFonts w:asciiTheme="minorEastAsia" w:eastAsiaTheme="minorEastAsia" w:hAnsiTheme="minorEastAsia" w:hint="eastAsia"/>
                <w:kern w:val="0"/>
                <w:sz w:val="20"/>
                <w:szCs w:val="20"/>
              </w:rPr>
              <w:t>：</w:t>
            </w:r>
            <w:r w:rsidR="00545D1F" w:rsidRPr="0070651C">
              <w:rPr>
                <w:rFonts w:asciiTheme="minorEastAsia" w:eastAsiaTheme="minorEastAsia" w:hAnsiTheme="minorEastAsia"/>
                <w:kern w:val="0"/>
                <w:sz w:val="20"/>
                <w:szCs w:val="20"/>
              </w:rPr>
              <w:t>４</w:t>
            </w:r>
            <w:r w:rsidRPr="0070651C">
              <w:rPr>
                <w:rFonts w:asciiTheme="minorEastAsia" w:eastAsiaTheme="minorEastAsia" w:hAnsiTheme="minorEastAsia"/>
                <w:kern w:val="0"/>
                <w:sz w:val="20"/>
                <w:szCs w:val="20"/>
              </w:rPr>
              <w:t>.</w:t>
            </w:r>
            <w:r w:rsidR="00545D1F" w:rsidRPr="0070651C">
              <w:rPr>
                <w:rFonts w:asciiTheme="minorEastAsia" w:eastAsiaTheme="minorEastAsia" w:hAnsiTheme="minorEastAsia"/>
                <w:kern w:val="0"/>
                <w:sz w:val="20"/>
                <w:szCs w:val="20"/>
              </w:rPr>
              <w:t>２</w:t>
            </w:r>
            <w:r w:rsidR="004E7A4F" w:rsidRPr="0070651C">
              <w:rPr>
                <w:rFonts w:asciiTheme="minorEastAsia" w:eastAsiaTheme="minorEastAsia" w:hAnsiTheme="minorEastAsia" w:hint="eastAsia"/>
                <w:kern w:val="0"/>
                <w:sz w:val="20"/>
                <w:szCs w:val="20"/>
              </w:rPr>
              <w:t>kPa</w:t>
            </w:r>
            <w:r w:rsidRPr="0070651C">
              <w:rPr>
                <w:rFonts w:asciiTheme="minorEastAsia" w:eastAsiaTheme="minorEastAsia" w:hAnsiTheme="minorEastAsia"/>
                <w:kern w:val="0"/>
                <w:sz w:val="20"/>
                <w:szCs w:val="20"/>
              </w:rPr>
              <w:t>以下</w:t>
            </w:r>
          </w:p>
        </w:tc>
        <w:tc>
          <w:tcPr>
            <w:tcW w:w="1985" w:type="dxa"/>
            <w:tcBorders>
              <w:top w:val="single"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363E38">
        <w:trPr>
          <w:cantSplit/>
          <w:trHeight w:val="832"/>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rFonts w:hint="eastAsia"/>
                <w:sz w:val="20"/>
                <w:szCs w:val="20"/>
              </w:rPr>
              <w:t>へ</w:t>
            </w: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p>
        </w:tc>
        <w:tc>
          <w:tcPr>
            <w:tcW w:w="359" w:type="dxa"/>
            <w:vMerge/>
            <w:vAlign w:val="center"/>
          </w:tcPr>
          <w:p w:rsidR="00686822" w:rsidRDefault="00686822" w:rsidP="009D170F">
            <w:pPr>
              <w:snapToGrid w:val="0"/>
              <w:rPr>
                <w:sz w:val="20"/>
                <w:szCs w:val="20"/>
              </w:rPr>
            </w:pPr>
          </w:p>
        </w:tc>
        <w:tc>
          <w:tcPr>
            <w:tcW w:w="6587" w:type="dxa"/>
            <w:tcBorders>
              <w:top w:val="dashed" w:sz="4" w:space="0" w:color="auto"/>
              <w:bottom w:val="dashed" w:sz="4" w:space="0" w:color="auto"/>
            </w:tcBorders>
            <w:vAlign w:val="center"/>
          </w:tcPr>
          <w:p w:rsidR="00686822" w:rsidRPr="0070651C" w:rsidRDefault="00686822"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配管</w:t>
            </w:r>
            <w:r w:rsidRPr="0070651C">
              <w:rPr>
                <w:rFonts w:asciiTheme="minorEastAsia" w:eastAsiaTheme="minorEastAsia" w:hAnsiTheme="minorEastAsia" w:hint="eastAsia"/>
                <w:sz w:val="20"/>
                <w:szCs w:val="20"/>
              </w:rPr>
              <w:t>は耐圧試験に合格する管を使用すること。</w:t>
            </w:r>
          </w:p>
          <w:p w:rsidR="00686822" w:rsidRPr="0070651C" w:rsidRDefault="00686822"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容器～調整器：容器耐圧試験圧力以上</w:t>
            </w:r>
          </w:p>
          <w:p w:rsidR="00686822" w:rsidRPr="0070651C" w:rsidRDefault="00686822"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調整器～閉止弁：</w:t>
            </w:r>
            <w:r w:rsidR="00545D1F" w:rsidRPr="0070651C">
              <w:rPr>
                <w:rFonts w:asciiTheme="minorEastAsia" w:eastAsiaTheme="minorEastAsia" w:hAnsiTheme="minorEastAsia"/>
                <w:sz w:val="20"/>
                <w:szCs w:val="20"/>
              </w:rPr>
              <w:t>０</w:t>
            </w:r>
            <w:r w:rsidRPr="0070651C">
              <w:rPr>
                <w:rFonts w:asciiTheme="minorEastAsia" w:eastAsiaTheme="minorEastAsia" w:hAnsiTheme="minorEastAsia"/>
                <w:sz w:val="20"/>
                <w:szCs w:val="20"/>
              </w:rPr>
              <w:t>.</w:t>
            </w:r>
            <w:r w:rsidR="00545D1F" w:rsidRPr="0070651C">
              <w:rPr>
                <w:rFonts w:asciiTheme="minorEastAsia" w:eastAsiaTheme="minorEastAsia" w:hAnsiTheme="minorEastAsia"/>
                <w:sz w:val="20"/>
                <w:szCs w:val="20"/>
              </w:rPr>
              <w:t>８</w:t>
            </w:r>
            <w:r w:rsidR="004E7A4F" w:rsidRPr="0070651C">
              <w:rPr>
                <w:rFonts w:asciiTheme="minorEastAsia" w:eastAsiaTheme="minorEastAsia" w:hAnsiTheme="minorEastAsia" w:hint="eastAsia"/>
                <w:sz w:val="20"/>
                <w:szCs w:val="20"/>
              </w:rPr>
              <w:t>kPa</w:t>
            </w:r>
            <w:r w:rsidRPr="0070651C">
              <w:rPr>
                <w:rFonts w:asciiTheme="minorEastAsia" w:eastAsiaTheme="minorEastAsia" w:hAnsiTheme="minorEastAsia"/>
                <w:sz w:val="20"/>
                <w:szCs w:val="20"/>
              </w:rPr>
              <w:t>以上</w:t>
            </w:r>
            <w:r w:rsidR="00545D1F" w:rsidRPr="0070651C">
              <w:rPr>
                <w:rFonts w:asciiTheme="minorEastAsia" w:eastAsiaTheme="minorEastAsia" w:hAnsiTheme="minorEastAsia"/>
                <w:sz w:val="20"/>
                <w:szCs w:val="20"/>
              </w:rPr>
              <w:t>（３０</w:t>
            </w:r>
            <w:r w:rsidR="001B47EF" w:rsidRPr="0070651C">
              <w:rPr>
                <w:rFonts w:asciiTheme="minorEastAsia" w:eastAsiaTheme="minorEastAsia" w:hAnsiTheme="minorEastAsia" w:hint="eastAsia"/>
                <w:sz w:val="20"/>
                <w:szCs w:val="20"/>
              </w:rPr>
              <w:t>ｃｍ</w:t>
            </w:r>
            <w:r w:rsidRPr="0070651C">
              <w:rPr>
                <w:rFonts w:asciiTheme="minorEastAsia" w:eastAsiaTheme="minorEastAsia" w:hAnsiTheme="minorEastAsia"/>
                <w:sz w:val="20"/>
                <w:szCs w:val="20"/>
              </w:rPr>
              <w:t>未満のものは</w:t>
            </w:r>
            <w:r w:rsidR="00545D1F" w:rsidRPr="0070651C">
              <w:rPr>
                <w:rFonts w:asciiTheme="minorEastAsia" w:eastAsiaTheme="minorEastAsia" w:hAnsiTheme="minorEastAsia"/>
                <w:sz w:val="20"/>
                <w:szCs w:val="20"/>
              </w:rPr>
              <w:t>０</w:t>
            </w:r>
            <w:r w:rsidRPr="0070651C">
              <w:rPr>
                <w:rFonts w:asciiTheme="minorEastAsia" w:eastAsiaTheme="minorEastAsia" w:hAnsiTheme="minorEastAsia"/>
                <w:sz w:val="20"/>
                <w:szCs w:val="20"/>
              </w:rPr>
              <w:t>.</w:t>
            </w:r>
            <w:r w:rsidR="00545D1F" w:rsidRPr="0070651C">
              <w:rPr>
                <w:rFonts w:asciiTheme="minorEastAsia" w:eastAsiaTheme="minorEastAsia" w:hAnsiTheme="minorEastAsia"/>
                <w:sz w:val="20"/>
                <w:szCs w:val="20"/>
              </w:rPr>
              <w:t>２</w:t>
            </w:r>
            <w:r w:rsidR="004E7A4F" w:rsidRPr="0070651C">
              <w:rPr>
                <w:rFonts w:asciiTheme="minorEastAsia" w:eastAsiaTheme="minorEastAsia" w:hAnsiTheme="minorEastAsia" w:hint="eastAsia"/>
                <w:sz w:val="20"/>
                <w:szCs w:val="20"/>
              </w:rPr>
              <w:t>kPa</w:t>
            </w:r>
            <w:r w:rsidRPr="0070651C">
              <w:rPr>
                <w:rFonts w:asciiTheme="minorEastAsia" w:eastAsiaTheme="minorEastAsia" w:hAnsiTheme="minorEastAsia"/>
                <w:sz w:val="20"/>
                <w:szCs w:val="20"/>
              </w:rPr>
              <w:t>以上</w:t>
            </w:r>
            <w:r w:rsidR="00545D1F" w:rsidRPr="0070651C">
              <w:rPr>
                <w:rFonts w:asciiTheme="minorEastAsia" w:eastAsiaTheme="minorEastAsia" w:hAnsiTheme="minorEastAsia"/>
                <w:sz w:val="20"/>
                <w:szCs w:val="20"/>
              </w:rPr>
              <w:t>）</w:t>
            </w:r>
          </w:p>
        </w:tc>
        <w:tc>
          <w:tcPr>
            <w:tcW w:w="1985"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363E38">
        <w:trPr>
          <w:cantSplit/>
          <w:trHeight w:val="547"/>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r>
              <w:rPr>
                <w:sz w:val="20"/>
                <w:szCs w:val="20"/>
              </w:rPr>
              <w:t>ト</w:t>
            </w: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p>
        </w:tc>
        <w:tc>
          <w:tcPr>
            <w:tcW w:w="359" w:type="dxa"/>
            <w:vMerge/>
            <w:vAlign w:val="center"/>
          </w:tcPr>
          <w:p w:rsidR="00686822" w:rsidRDefault="00686822" w:rsidP="009D170F">
            <w:pPr>
              <w:snapToGrid w:val="0"/>
              <w:rPr>
                <w:sz w:val="20"/>
                <w:szCs w:val="20"/>
              </w:rPr>
            </w:pPr>
          </w:p>
        </w:tc>
        <w:tc>
          <w:tcPr>
            <w:tcW w:w="6587" w:type="dxa"/>
            <w:tcBorders>
              <w:top w:val="dashed" w:sz="4" w:space="0" w:color="auto"/>
              <w:bottom w:val="dashed" w:sz="4" w:space="0" w:color="auto"/>
            </w:tcBorders>
            <w:vAlign w:val="center"/>
          </w:tcPr>
          <w:p w:rsidR="00686822" w:rsidRPr="0070651C" w:rsidRDefault="00686822"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硬質管以外の管と硬質管又は調整器とを接続するときは、その部分をホースバンドで締め付けること。</w:t>
            </w:r>
          </w:p>
        </w:tc>
        <w:tc>
          <w:tcPr>
            <w:tcW w:w="1985"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363E38">
        <w:trPr>
          <w:cantSplit/>
          <w:trHeight w:val="569"/>
        </w:trPr>
        <w:tc>
          <w:tcPr>
            <w:tcW w:w="567" w:type="dxa"/>
            <w:tcBorders>
              <w:top w:val="dashed" w:sz="4" w:space="0" w:color="auto"/>
              <w:left w:val="single" w:sz="8" w:space="0" w:color="auto"/>
            </w:tcBorders>
            <w:vAlign w:val="center"/>
          </w:tcPr>
          <w:p w:rsidR="00686822" w:rsidRDefault="00686822" w:rsidP="009D170F">
            <w:pPr>
              <w:snapToGrid w:val="0"/>
              <w:jc w:val="center"/>
              <w:rPr>
                <w:sz w:val="20"/>
                <w:szCs w:val="20"/>
              </w:rPr>
            </w:pPr>
            <w:r>
              <w:rPr>
                <w:sz w:val="20"/>
                <w:szCs w:val="20"/>
              </w:rPr>
              <w:t>チ</w:t>
            </w:r>
          </w:p>
        </w:tc>
        <w:tc>
          <w:tcPr>
            <w:tcW w:w="567" w:type="dxa"/>
            <w:tcBorders>
              <w:top w:val="dashed" w:sz="4" w:space="0" w:color="auto"/>
            </w:tcBorders>
            <w:vAlign w:val="center"/>
          </w:tcPr>
          <w:p w:rsidR="00686822" w:rsidRDefault="00686822" w:rsidP="009D170F">
            <w:pPr>
              <w:snapToGrid w:val="0"/>
              <w:jc w:val="center"/>
              <w:rPr>
                <w:sz w:val="20"/>
                <w:szCs w:val="20"/>
              </w:rPr>
            </w:pPr>
          </w:p>
        </w:tc>
        <w:tc>
          <w:tcPr>
            <w:tcW w:w="359" w:type="dxa"/>
            <w:vMerge/>
            <w:vAlign w:val="center"/>
          </w:tcPr>
          <w:p w:rsidR="00686822" w:rsidRDefault="00686822" w:rsidP="009D170F">
            <w:pPr>
              <w:snapToGrid w:val="0"/>
              <w:rPr>
                <w:sz w:val="20"/>
                <w:szCs w:val="20"/>
              </w:rPr>
            </w:pPr>
          </w:p>
        </w:tc>
        <w:tc>
          <w:tcPr>
            <w:tcW w:w="6587" w:type="dxa"/>
            <w:tcBorders>
              <w:top w:val="dashed" w:sz="4" w:space="0" w:color="auto"/>
            </w:tcBorders>
            <w:vAlign w:val="center"/>
          </w:tcPr>
          <w:p w:rsidR="00363E38" w:rsidRPr="0070651C" w:rsidRDefault="00686822"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調整器と閉止弁との間の配管は、当該配管の設置の工事を終了した後</w:t>
            </w:r>
          </w:p>
          <w:p w:rsidR="00686822" w:rsidRPr="0070651C" w:rsidRDefault="00545D1F" w:rsidP="009D170F">
            <w:pPr>
              <w:snapToGrid w:val="0"/>
              <w:rPr>
                <w:rFonts w:asciiTheme="minorEastAsia" w:eastAsiaTheme="minorEastAsia" w:hAnsiTheme="minorEastAsia"/>
                <w:sz w:val="20"/>
                <w:szCs w:val="20"/>
              </w:rPr>
            </w:pPr>
            <w:r w:rsidRPr="0070651C">
              <w:rPr>
                <w:rFonts w:asciiTheme="minorEastAsia" w:eastAsiaTheme="minorEastAsia" w:hAnsiTheme="minorEastAsia" w:hint="eastAsia"/>
                <w:sz w:val="20"/>
                <w:szCs w:val="20"/>
              </w:rPr>
              <w:t>４</w:t>
            </w:r>
            <w:r w:rsidR="00686822" w:rsidRPr="0070651C">
              <w:rPr>
                <w:rFonts w:asciiTheme="minorEastAsia" w:eastAsiaTheme="minorEastAsia" w:hAnsiTheme="minorEastAsia" w:hint="eastAsia"/>
                <w:sz w:val="20"/>
                <w:szCs w:val="20"/>
              </w:rPr>
              <w:t>.</w:t>
            </w:r>
            <w:r w:rsidRPr="0070651C">
              <w:rPr>
                <w:rFonts w:asciiTheme="minorEastAsia" w:eastAsiaTheme="minorEastAsia" w:hAnsiTheme="minorEastAsia" w:hint="eastAsia"/>
                <w:sz w:val="20"/>
                <w:szCs w:val="20"/>
              </w:rPr>
              <w:t>２</w:t>
            </w:r>
            <w:r w:rsidR="004E7A4F" w:rsidRPr="0070651C">
              <w:rPr>
                <w:rFonts w:asciiTheme="minorEastAsia" w:eastAsiaTheme="minorEastAsia" w:hAnsiTheme="minorEastAsia" w:hint="eastAsia"/>
                <w:sz w:val="20"/>
                <w:szCs w:val="20"/>
              </w:rPr>
              <w:t>kPa</w:t>
            </w:r>
            <w:r w:rsidR="00686822" w:rsidRPr="0070651C">
              <w:rPr>
                <w:rFonts w:asciiTheme="minorEastAsia" w:eastAsiaTheme="minorEastAsia" w:hAnsiTheme="minorEastAsia"/>
                <w:sz w:val="20"/>
                <w:szCs w:val="20"/>
              </w:rPr>
              <w:t>以上の圧力で気密試験を行い、これに合格するものであること。</w:t>
            </w:r>
          </w:p>
        </w:tc>
        <w:tc>
          <w:tcPr>
            <w:tcW w:w="1985" w:type="dxa"/>
            <w:tcBorders>
              <w:top w:val="dashed" w:sz="4" w:space="0" w:color="auto"/>
              <w:right w:val="single" w:sz="8" w:space="0" w:color="auto"/>
            </w:tcBorders>
            <w:vAlign w:val="center"/>
          </w:tcPr>
          <w:p w:rsidR="00686822" w:rsidRDefault="00686822" w:rsidP="009D170F">
            <w:pPr>
              <w:snapToGrid w:val="0"/>
              <w:rPr>
                <w:sz w:val="20"/>
                <w:szCs w:val="20"/>
              </w:rPr>
            </w:pPr>
          </w:p>
        </w:tc>
      </w:tr>
      <w:tr w:rsidR="00686822" w:rsidTr="00363E38">
        <w:trPr>
          <w:cantSplit/>
          <w:trHeight w:val="847"/>
        </w:trPr>
        <w:tc>
          <w:tcPr>
            <w:tcW w:w="567" w:type="dxa"/>
            <w:tcBorders>
              <w:left w:val="single" w:sz="8" w:space="0" w:color="auto"/>
              <w:bottom w:val="dashed" w:sz="4" w:space="0" w:color="auto"/>
            </w:tcBorders>
            <w:vAlign w:val="center"/>
          </w:tcPr>
          <w:p w:rsidR="00686822" w:rsidRDefault="00686822" w:rsidP="009D170F">
            <w:pPr>
              <w:snapToGrid w:val="0"/>
              <w:jc w:val="center"/>
              <w:rPr>
                <w:sz w:val="20"/>
                <w:szCs w:val="20"/>
              </w:rPr>
            </w:pPr>
          </w:p>
        </w:tc>
        <w:tc>
          <w:tcPr>
            <w:tcW w:w="567" w:type="dxa"/>
            <w:tcBorders>
              <w:bottom w:val="dashed" w:sz="4" w:space="0" w:color="auto"/>
            </w:tcBorders>
            <w:vAlign w:val="center"/>
          </w:tcPr>
          <w:p w:rsidR="00686822" w:rsidRDefault="00686822" w:rsidP="009D170F">
            <w:pPr>
              <w:snapToGrid w:val="0"/>
              <w:jc w:val="center"/>
              <w:rPr>
                <w:sz w:val="20"/>
                <w:szCs w:val="20"/>
              </w:rPr>
            </w:pPr>
            <w:r>
              <w:rPr>
                <w:sz w:val="20"/>
                <w:szCs w:val="20"/>
              </w:rPr>
              <w:t>ホ</w:t>
            </w:r>
          </w:p>
        </w:tc>
        <w:tc>
          <w:tcPr>
            <w:tcW w:w="359" w:type="dxa"/>
            <w:vMerge w:val="restart"/>
            <w:textDirection w:val="tbRlV"/>
            <w:vAlign w:val="center"/>
          </w:tcPr>
          <w:p w:rsidR="00686822" w:rsidRDefault="00686822" w:rsidP="009D170F">
            <w:pPr>
              <w:snapToGrid w:val="0"/>
              <w:ind w:left="2187" w:right="113" w:hangingChars="1089" w:hanging="2187"/>
              <w:jc w:val="center"/>
              <w:rPr>
                <w:b/>
                <w:sz w:val="20"/>
                <w:szCs w:val="20"/>
              </w:rPr>
            </w:pPr>
            <w:r>
              <w:rPr>
                <w:rFonts w:hint="eastAsia"/>
                <w:b/>
                <w:sz w:val="20"/>
                <w:szCs w:val="20"/>
              </w:rPr>
              <w:t>液化石油ガス</w:t>
            </w:r>
          </w:p>
        </w:tc>
        <w:tc>
          <w:tcPr>
            <w:tcW w:w="6587" w:type="dxa"/>
            <w:tcBorders>
              <w:bottom w:val="dashed" w:sz="4" w:space="0" w:color="auto"/>
            </w:tcBorders>
            <w:vAlign w:val="center"/>
          </w:tcPr>
          <w:p w:rsidR="00686822" w:rsidRPr="0070651C" w:rsidRDefault="001B47EF" w:rsidP="009D170F">
            <w:pPr>
              <w:snapToGrid w:val="0"/>
              <w:rPr>
                <w:rFonts w:asciiTheme="minorEastAsia" w:eastAsiaTheme="minorEastAsia" w:hAnsiTheme="minorEastAsia"/>
                <w:sz w:val="20"/>
                <w:szCs w:val="20"/>
              </w:rPr>
            </w:pPr>
            <w:r w:rsidRPr="0070651C">
              <w:rPr>
                <w:rFonts w:asciiTheme="minorEastAsia" w:eastAsiaTheme="minorEastAsia" w:hAnsiTheme="minorEastAsia" w:hint="eastAsia"/>
                <w:sz w:val="20"/>
                <w:szCs w:val="20"/>
              </w:rPr>
              <w:t>充塡</w:t>
            </w:r>
            <w:r w:rsidR="00686822" w:rsidRPr="0070651C">
              <w:rPr>
                <w:rFonts w:asciiTheme="minorEastAsia" w:eastAsiaTheme="minorEastAsia" w:hAnsiTheme="minorEastAsia" w:hint="eastAsia"/>
                <w:sz w:val="20"/>
                <w:szCs w:val="20"/>
              </w:rPr>
              <w:t>容器等と閉止弁との間には</w:t>
            </w:r>
            <w:r w:rsidR="00686822" w:rsidRPr="0070651C">
              <w:rPr>
                <w:rFonts w:asciiTheme="minorEastAsia" w:eastAsiaTheme="minorEastAsia" w:hAnsiTheme="minorEastAsia"/>
                <w:kern w:val="0"/>
                <w:sz w:val="20"/>
                <w:szCs w:val="20"/>
              </w:rPr>
              <w:t>調整器を設けること。</w:t>
            </w:r>
          </w:p>
          <w:p w:rsidR="004E7A4F" w:rsidRPr="0070651C" w:rsidRDefault="001B47EF" w:rsidP="004E7A4F">
            <w:pPr>
              <w:snapToGrid w:val="0"/>
              <w:ind w:left="2178" w:hangingChars="1089" w:hanging="2178"/>
              <w:rPr>
                <w:rFonts w:asciiTheme="minorEastAsia" w:eastAsiaTheme="minorEastAsia" w:hAnsiTheme="minorEastAsia"/>
                <w:sz w:val="20"/>
                <w:szCs w:val="20"/>
              </w:rPr>
            </w:pPr>
            <w:r w:rsidRPr="0070651C">
              <w:rPr>
                <w:rFonts w:asciiTheme="minorEastAsia" w:eastAsiaTheme="minorEastAsia" w:hAnsiTheme="minorEastAsia"/>
                <w:sz w:val="20"/>
                <w:szCs w:val="20"/>
              </w:rPr>
              <w:t>充塡</w:t>
            </w:r>
            <w:r w:rsidR="00686822" w:rsidRPr="0070651C">
              <w:rPr>
                <w:rFonts w:asciiTheme="minorEastAsia" w:eastAsiaTheme="minorEastAsia" w:hAnsiTheme="minorEastAsia"/>
                <w:sz w:val="20"/>
                <w:szCs w:val="20"/>
              </w:rPr>
              <w:t>容器等～閉止弁：</w:t>
            </w:r>
            <w:r w:rsidR="00545D1F" w:rsidRPr="0070651C">
              <w:rPr>
                <w:rFonts w:asciiTheme="minorEastAsia" w:eastAsiaTheme="minorEastAsia" w:hAnsiTheme="minorEastAsia"/>
                <w:sz w:val="20"/>
                <w:szCs w:val="20"/>
              </w:rPr>
              <w:t>２</w:t>
            </w:r>
            <w:r w:rsidR="00686822" w:rsidRPr="0070651C">
              <w:rPr>
                <w:rFonts w:asciiTheme="minorEastAsia" w:eastAsiaTheme="minorEastAsia" w:hAnsiTheme="minorEastAsia"/>
                <w:sz w:val="20"/>
                <w:szCs w:val="20"/>
              </w:rPr>
              <w:t>.</w:t>
            </w:r>
            <w:r w:rsidR="00545D1F" w:rsidRPr="0070651C">
              <w:rPr>
                <w:rFonts w:asciiTheme="minorEastAsia" w:eastAsiaTheme="minorEastAsia" w:hAnsiTheme="minorEastAsia"/>
                <w:sz w:val="20"/>
                <w:szCs w:val="20"/>
              </w:rPr>
              <w:t>６</w:t>
            </w:r>
            <w:r w:rsidR="004E7A4F" w:rsidRPr="0070651C">
              <w:rPr>
                <w:rFonts w:asciiTheme="minorEastAsia" w:eastAsiaTheme="minorEastAsia" w:hAnsiTheme="minorEastAsia" w:hint="eastAsia"/>
                <w:sz w:val="20"/>
                <w:szCs w:val="20"/>
              </w:rPr>
              <w:t>MPa</w:t>
            </w:r>
            <w:r w:rsidR="00686822" w:rsidRPr="0070651C">
              <w:rPr>
                <w:rFonts w:asciiTheme="minorEastAsia" w:eastAsiaTheme="minorEastAsia" w:hAnsiTheme="minorEastAsia"/>
                <w:sz w:val="20"/>
                <w:szCs w:val="20"/>
              </w:rPr>
              <w:t>以上の耐圧試験及び</w:t>
            </w:r>
            <w:r w:rsidR="00545D1F" w:rsidRPr="0070651C">
              <w:rPr>
                <w:rFonts w:asciiTheme="minorEastAsia" w:eastAsiaTheme="minorEastAsia" w:hAnsiTheme="minorEastAsia"/>
                <w:sz w:val="20"/>
                <w:szCs w:val="20"/>
              </w:rPr>
              <w:t>１</w:t>
            </w:r>
            <w:r w:rsidR="00686822" w:rsidRPr="0070651C">
              <w:rPr>
                <w:rFonts w:asciiTheme="minorEastAsia" w:eastAsiaTheme="minorEastAsia" w:hAnsiTheme="minorEastAsia"/>
                <w:sz w:val="20"/>
                <w:szCs w:val="20"/>
              </w:rPr>
              <w:t>.</w:t>
            </w:r>
            <w:r w:rsidR="00545D1F" w:rsidRPr="0070651C">
              <w:rPr>
                <w:rFonts w:asciiTheme="minorEastAsia" w:eastAsiaTheme="minorEastAsia" w:hAnsiTheme="minorEastAsia"/>
                <w:sz w:val="20"/>
                <w:szCs w:val="20"/>
              </w:rPr>
              <w:t>６</w:t>
            </w:r>
            <w:r w:rsidR="004E7A4F" w:rsidRPr="0070651C">
              <w:rPr>
                <w:rFonts w:asciiTheme="minorEastAsia" w:eastAsiaTheme="minorEastAsia" w:hAnsiTheme="minorEastAsia" w:hint="eastAsia"/>
                <w:sz w:val="20"/>
                <w:szCs w:val="20"/>
              </w:rPr>
              <w:t>MPa</w:t>
            </w:r>
            <w:r w:rsidR="00686822" w:rsidRPr="0070651C">
              <w:rPr>
                <w:rFonts w:asciiTheme="minorEastAsia" w:eastAsiaTheme="minorEastAsia" w:hAnsiTheme="minorEastAsia"/>
                <w:sz w:val="20"/>
                <w:szCs w:val="20"/>
              </w:rPr>
              <w:t>以上の圧</w:t>
            </w:r>
          </w:p>
          <w:p w:rsidR="00686822" w:rsidRPr="0070651C" w:rsidRDefault="00686822" w:rsidP="004E7A4F">
            <w:pPr>
              <w:snapToGrid w:val="0"/>
              <w:ind w:firstLineChars="1000" w:firstLine="2000"/>
              <w:rPr>
                <w:rFonts w:asciiTheme="minorEastAsia" w:eastAsiaTheme="minorEastAsia" w:hAnsiTheme="minorEastAsia"/>
                <w:sz w:val="20"/>
                <w:szCs w:val="20"/>
              </w:rPr>
            </w:pPr>
            <w:r w:rsidRPr="0070651C">
              <w:rPr>
                <w:rFonts w:asciiTheme="minorEastAsia" w:eastAsiaTheme="minorEastAsia" w:hAnsiTheme="minorEastAsia"/>
                <w:sz w:val="20"/>
                <w:szCs w:val="20"/>
              </w:rPr>
              <w:t>力で行う気密試験</w:t>
            </w:r>
            <w:r w:rsidRPr="0070651C">
              <w:rPr>
                <w:rFonts w:asciiTheme="minorEastAsia" w:eastAsiaTheme="minorEastAsia" w:hAnsiTheme="minorEastAsia" w:hint="eastAsia"/>
                <w:sz w:val="20"/>
                <w:szCs w:val="20"/>
              </w:rPr>
              <w:t>に合格するものであること。</w:t>
            </w:r>
          </w:p>
        </w:tc>
        <w:tc>
          <w:tcPr>
            <w:tcW w:w="1985" w:type="dxa"/>
            <w:tcBorders>
              <w:bottom w:val="dashed" w:sz="4" w:space="0" w:color="auto"/>
              <w:right w:val="single" w:sz="8" w:space="0" w:color="auto"/>
            </w:tcBorders>
            <w:vAlign w:val="center"/>
          </w:tcPr>
          <w:p w:rsidR="00686822" w:rsidRDefault="00686822" w:rsidP="009D170F">
            <w:pPr>
              <w:snapToGrid w:val="0"/>
              <w:rPr>
                <w:sz w:val="20"/>
                <w:szCs w:val="20"/>
              </w:rPr>
            </w:pPr>
          </w:p>
        </w:tc>
      </w:tr>
      <w:tr w:rsidR="00686822" w:rsidTr="00363E38">
        <w:trPr>
          <w:cantSplit/>
          <w:trHeight w:val="1397"/>
        </w:trPr>
        <w:tc>
          <w:tcPr>
            <w:tcW w:w="567" w:type="dxa"/>
            <w:tcBorders>
              <w:top w:val="dashed" w:sz="4" w:space="0" w:color="auto"/>
              <w:left w:val="single" w:sz="8" w:space="0" w:color="auto"/>
              <w:bottom w:val="dashed" w:sz="4" w:space="0" w:color="auto"/>
            </w:tcBorders>
            <w:vAlign w:val="center"/>
          </w:tcPr>
          <w:p w:rsidR="00686822" w:rsidRDefault="00686822" w:rsidP="009D170F">
            <w:pPr>
              <w:snapToGrid w:val="0"/>
              <w:jc w:val="center"/>
              <w:rPr>
                <w:sz w:val="20"/>
                <w:szCs w:val="20"/>
              </w:rPr>
            </w:pPr>
          </w:p>
        </w:tc>
        <w:tc>
          <w:tcPr>
            <w:tcW w:w="567" w:type="dxa"/>
            <w:tcBorders>
              <w:top w:val="dashed" w:sz="4" w:space="0" w:color="auto"/>
              <w:bottom w:val="dashed" w:sz="4" w:space="0" w:color="auto"/>
            </w:tcBorders>
            <w:vAlign w:val="center"/>
          </w:tcPr>
          <w:p w:rsidR="00686822" w:rsidRDefault="00686822" w:rsidP="009D170F">
            <w:pPr>
              <w:snapToGrid w:val="0"/>
              <w:jc w:val="center"/>
              <w:rPr>
                <w:sz w:val="20"/>
                <w:szCs w:val="20"/>
              </w:rPr>
            </w:pPr>
            <w:r>
              <w:rPr>
                <w:rFonts w:hint="eastAsia"/>
                <w:sz w:val="20"/>
                <w:szCs w:val="20"/>
              </w:rPr>
              <w:t>へ</w:t>
            </w:r>
          </w:p>
        </w:tc>
        <w:tc>
          <w:tcPr>
            <w:tcW w:w="359" w:type="dxa"/>
            <w:vMerge/>
            <w:vAlign w:val="center"/>
          </w:tcPr>
          <w:p w:rsidR="00686822" w:rsidRDefault="00686822" w:rsidP="009D170F">
            <w:pPr>
              <w:snapToGrid w:val="0"/>
              <w:ind w:left="200" w:hangingChars="100" w:hanging="200"/>
              <w:rPr>
                <w:sz w:val="20"/>
                <w:szCs w:val="20"/>
              </w:rPr>
            </w:pPr>
          </w:p>
        </w:tc>
        <w:tc>
          <w:tcPr>
            <w:tcW w:w="6587" w:type="dxa"/>
            <w:tcBorders>
              <w:top w:val="dashed" w:sz="4" w:space="0" w:color="auto"/>
              <w:bottom w:val="dashed" w:sz="4" w:space="0" w:color="auto"/>
            </w:tcBorders>
            <w:vAlign w:val="center"/>
          </w:tcPr>
          <w:p w:rsidR="00686822" w:rsidRPr="0070651C" w:rsidRDefault="00686822"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配管</w:t>
            </w:r>
            <w:r w:rsidRPr="0070651C">
              <w:rPr>
                <w:rFonts w:asciiTheme="minorEastAsia" w:eastAsiaTheme="minorEastAsia" w:hAnsiTheme="minorEastAsia" w:hint="eastAsia"/>
                <w:sz w:val="20"/>
                <w:szCs w:val="20"/>
              </w:rPr>
              <w:t>は耐圧試験に合格する管を使用すること。</w:t>
            </w:r>
          </w:p>
          <w:p w:rsidR="00686822" w:rsidRPr="0070651C" w:rsidRDefault="001B47EF"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充塡</w:t>
            </w:r>
            <w:r w:rsidR="00686822" w:rsidRPr="0070651C">
              <w:rPr>
                <w:rFonts w:asciiTheme="minorEastAsia" w:eastAsiaTheme="minorEastAsia" w:hAnsiTheme="minorEastAsia"/>
                <w:sz w:val="20"/>
                <w:szCs w:val="20"/>
              </w:rPr>
              <w:t>容器等～調整器：</w:t>
            </w:r>
            <w:r w:rsidR="00545D1F" w:rsidRPr="0070651C">
              <w:rPr>
                <w:rFonts w:asciiTheme="minorEastAsia" w:eastAsiaTheme="minorEastAsia" w:hAnsiTheme="minorEastAsia"/>
                <w:sz w:val="20"/>
                <w:szCs w:val="20"/>
              </w:rPr>
              <w:t>２</w:t>
            </w:r>
            <w:r w:rsidR="00686822" w:rsidRPr="0070651C">
              <w:rPr>
                <w:rFonts w:asciiTheme="minorEastAsia" w:eastAsiaTheme="minorEastAsia" w:hAnsiTheme="minorEastAsia"/>
                <w:sz w:val="20"/>
                <w:szCs w:val="20"/>
              </w:rPr>
              <w:t>.</w:t>
            </w:r>
            <w:r w:rsidR="00545D1F" w:rsidRPr="0070651C">
              <w:rPr>
                <w:rFonts w:asciiTheme="minorEastAsia" w:eastAsiaTheme="minorEastAsia" w:hAnsiTheme="minorEastAsia"/>
                <w:sz w:val="20"/>
                <w:szCs w:val="20"/>
              </w:rPr>
              <w:t>６</w:t>
            </w:r>
            <w:r w:rsidR="00686822" w:rsidRPr="0070651C">
              <w:rPr>
                <w:rFonts w:asciiTheme="minorEastAsia" w:eastAsiaTheme="minorEastAsia" w:hAnsiTheme="minorEastAsia"/>
                <w:sz w:val="20"/>
                <w:szCs w:val="20"/>
              </w:rPr>
              <w:t>MPa以上</w:t>
            </w:r>
          </w:p>
          <w:p w:rsidR="00363E38" w:rsidRPr="0070651C" w:rsidRDefault="00686822" w:rsidP="009D170F">
            <w:pPr>
              <w:snapToGrid w:val="0"/>
              <w:ind w:left="200" w:hangingChars="100" w:hanging="200"/>
              <w:rPr>
                <w:rFonts w:asciiTheme="minorEastAsia" w:eastAsiaTheme="minorEastAsia" w:hAnsiTheme="minorEastAsia"/>
                <w:sz w:val="20"/>
                <w:szCs w:val="20"/>
              </w:rPr>
            </w:pPr>
            <w:r w:rsidRPr="0070651C">
              <w:rPr>
                <w:rFonts w:asciiTheme="minorEastAsia" w:eastAsiaTheme="minorEastAsia" w:hAnsiTheme="minorEastAsia"/>
                <w:sz w:val="20"/>
                <w:szCs w:val="20"/>
              </w:rPr>
              <w:t>調整器～閉止弁：</w:t>
            </w:r>
            <w:r w:rsidR="00545D1F" w:rsidRPr="0070651C">
              <w:rPr>
                <w:rFonts w:asciiTheme="minorEastAsia" w:eastAsiaTheme="minorEastAsia" w:hAnsiTheme="minorEastAsia"/>
                <w:sz w:val="20"/>
                <w:szCs w:val="20"/>
              </w:rPr>
              <w:t>０</w:t>
            </w:r>
            <w:r w:rsidRPr="0070651C">
              <w:rPr>
                <w:rFonts w:asciiTheme="minorEastAsia" w:eastAsiaTheme="minorEastAsia" w:hAnsiTheme="minorEastAsia"/>
                <w:sz w:val="20"/>
                <w:szCs w:val="20"/>
              </w:rPr>
              <w:t>.</w:t>
            </w:r>
            <w:r w:rsidR="00545D1F" w:rsidRPr="0070651C">
              <w:rPr>
                <w:rFonts w:asciiTheme="minorEastAsia" w:eastAsiaTheme="minorEastAsia" w:hAnsiTheme="minorEastAsia"/>
                <w:sz w:val="20"/>
                <w:szCs w:val="20"/>
              </w:rPr>
              <w:t>８</w:t>
            </w:r>
            <w:r w:rsidRPr="0070651C">
              <w:rPr>
                <w:rFonts w:asciiTheme="minorEastAsia" w:eastAsiaTheme="minorEastAsia" w:hAnsiTheme="minorEastAsia"/>
                <w:sz w:val="20"/>
                <w:szCs w:val="20"/>
              </w:rPr>
              <w:t>MPa以上</w:t>
            </w:r>
            <w:r w:rsidRPr="0070651C">
              <w:rPr>
                <w:rFonts w:asciiTheme="minorEastAsia" w:eastAsiaTheme="minorEastAsia" w:hAnsiTheme="minorEastAsia" w:hint="eastAsia"/>
                <w:sz w:val="20"/>
                <w:szCs w:val="20"/>
              </w:rPr>
              <w:t xml:space="preserve">　※</w:t>
            </w:r>
            <w:r w:rsidRPr="0070651C">
              <w:rPr>
                <w:rFonts w:asciiTheme="minorEastAsia" w:eastAsiaTheme="minorEastAsia" w:hAnsiTheme="minorEastAsia"/>
                <w:sz w:val="20"/>
                <w:szCs w:val="20"/>
              </w:rPr>
              <w:t>調整器に接続する長さ</w:t>
            </w:r>
            <w:r w:rsidR="00545D1F" w:rsidRPr="0070651C">
              <w:rPr>
                <w:rFonts w:asciiTheme="minorEastAsia" w:eastAsiaTheme="minorEastAsia" w:hAnsiTheme="minorEastAsia" w:hint="eastAsia"/>
                <w:sz w:val="20"/>
                <w:szCs w:val="20"/>
              </w:rPr>
              <w:t>３０</w:t>
            </w:r>
            <w:r w:rsidR="0070651C">
              <w:rPr>
                <w:rFonts w:asciiTheme="minorEastAsia" w:eastAsiaTheme="minorEastAsia" w:hAnsiTheme="minorEastAsia" w:hint="eastAsia"/>
                <w:sz w:val="20"/>
                <w:szCs w:val="20"/>
              </w:rPr>
              <w:t>ｃｍ</w:t>
            </w:r>
          </w:p>
          <w:p w:rsidR="00363E38" w:rsidRPr="0070651C" w:rsidRDefault="00545D1F" w:rsidP="00363E38">
            <w:pPr>
              <w:snapToGrid w:val="0"/>
              <w:ind w:left="200" w:hangingChars="100" w:hanging="200"/>
              <w:rPr>
                <w:rFonts w:asciiTheme="minorEastAsia" w:eastAsiaTheme="minorEastAsia" w:hAnsiTheme="minorEastAsia"/>
                <w:sz w:val="20"/>
                <w:szCs w:val="20"/>
              </w:rPr>
            </w:pPr>
            <w:r w:rsidRPr="0070651C">
              <w:rPr>
                <w:rFonts w:asciiTheme="minorEastAsia" w:eastAsiaTheme="minorEastAsia" w:hAnsiTheme="minorEastAsia" w:hint="eastAsia"/>
                <w:sz w:val="20"/>
                <w:szCs w:val="20"/>
              </w:rPr>
              <w:t>（</w:t>
            </w:r>
            <w:r w:rsidR="00686822" w:rsidRPr="0070651C">
              <w:rPr>
                <w:rFonts w:asciiTheme="minorEastAsia" w:eastAsiaTheme="minorEastAsia" w:hAnsiTheme="minorEastAsia"/>
                <w:sz w:val="20"/>
                <w:szCs w:val="20"/>
              </w:rPr>
              <w:t>屋外に設置した風呂がまに用いる</w:t>
            </w:r>
            <w:r w:rsidR="00686822" w:rsidRPr="0070651C">
              <w:rPr>
                <w:rFonts w:asciiTheme="minorEastAsia" w:eastAsiaTheme="minorEastAsia" w:hAnsiTheme="minorEastAsia" w:hint="eastAsia"/>
                <w:sz w:val="20"/>
                <w:szCs w:val="20"/>
              </w:rPr>
              <w:t>ものは</w:t>
            </w:r>
            <w:r w:rsidRPr="0070651C">
              <w:rPr>
                <w:rFonts w:asciiTheme="minorEastAsia" w:eastAsiaTheme="minorEastAsia" w:hAnsiTheme="minorEastAsia" w:hint="eastAsia"/>
                <w:sz w:val="20"/>
                <w:szCs w:val="20"/>
              </w:rPr>
              <w:t>２</w:t>
            </w:r>
            <w:r w:rsidR="00363E38" w:rsidRPr="0070651C">
              <w:rPr>
                <w:rFonts w:asciiTheme="minorEastAsia" w:eastAsiaTheme="minorEastAsia" w:hAnsiTheme="minorEastAsia" w:hint="eastAsia"/>
                <w:sz w:val="20"/>
                <w:szCs w:val="20"/>
              </w:rPr>
              <w:t>ｍ</w:t>
            </w:r>
            <w:r w:rsidRPr="0070651C">
              <w:rPr>
                <w:rFonts w:asciiTheme="minorEastAsia" w:eastAsiaTheme="minorEastAsia" w:hAnsiTheme="minorEastAsia" w:hint="eastAsia"/>
                <w:sz w:val="20"/>
                <w:szCs w:val="20"/>
              </w:rPr>
              <w:t>）</w:t>
            </w:r>
            <w:r w:rsidR="00686822" w:rsidRPr="0070651C">
              <w:rPr>
                <w:rFonts w:asciiTheme="minorEastAsia" w:eastAsiaTheme="minorEastAsia" w:hAnsiTheme="minorEastAsia" w:hint="eastAsia"/>
                <w:sz w:val="20"/>
                <w:szCs w:val="20"/>
              </w:rPr>
              <w:t>未満の配管については、</w:t>
            </w:r>
          </w:p>
          <w:p w:rsidR="00686822" w:rsidRPr="0070651C" w:rsidRDefault="00545D1F" w:rsidP="00363E38">
            <w:pPr>
              <w:snapToGrid w:val="0"/>
              <w:ind w:left="200" w:hangingChars="100" w:hanging="200"/>
              <w:rPr>
                <w:rFonts w:asciiTheme="minorEastAsia" w:eastAsiaTheme="minorEastAsia" w:hAnsiTheme="minorEastAsia"/>
                <w:sz w:val="20"/>
                <w:szCs w:val="20"/>
              </w:rPr>
            </w:pPr>
            <w:r w:rsidRPr="0070651C">
              <w:rPr>
                <w:rFonts w:asciiTheme="minorEastAsia" w:eastAsiaTheme="minorEastAsia" w:hAnsiTheme="minorEastAsia" w:hint="eastAsia"/>
                <w:sz w:val="20"/>
                <w:szCs w:val="20"/>
              </w:rPr>
              <w:t>０</w:t>
            </w:r>
            <w:r w:rsidR="00686822" w:rsidRPr="0070651C">
              <w:rPr>
                <w:rFonts w:asciiTheme="minorEastAsia" w:eastAsiaTheme="minorEastAsia" w:hAnsiTheme="minorEastAsia" w:hint="eastAsia"/>
                <w:sz w:val="20"/>
                <w:szCs w:val="20"/>
              </w:rPr>
              <w:t>.</w:t>
            </w:r>
            <w:r w:rsidRPr="0070651C">
              <w:rPr>
                <w:rFonts w:asciiTheme="minorEastAsia" w:eastAsiaTheme="minorEastAsia" w:hAnsiTheme="minorEastAsia" w:hint="eastAsia"/>
                <w:sz w:val="20"/>
                <w:szCs w:val="20"/>
              </w:rPr>
              <w:t>２</w:t>
            </w:r>
            <w:r w:rsidR="00686822" w:rsidRPr="0070651C">
              <w:rPr>
                <w:rFonts w:asciiTheme="minorEastAsia" w:eastAsiaTheme="minorEastAsia" w:hAnsiTheme="minorEastAsia" w:hint="eastAsia"/>
                <w:sz w:val="20"/>
                <w:szCs w:val="20"/>
              </w:rPr>
              <w:t>MPa以上</w:t>
            </w:r>
          </w:p>
        </w:tc>
        <w:tc>
          <w:tcPr>
            <w:tcW w:w="1985" w:type="dxa"/>
            <w:tcBorders>
              <w:top w:val="dashed" w:sz="4" w:space="0" w:color="auto"/>
              <w:bottom w:val="dashed" w:sz="4" w:space="0" w:color="auto"/>
              <w:right w:val="single" w:sz="8" w:space="0" w:color="auto"/>
            </w:tcBorders>
            <w:vAlign w:val="center"/>
          </w:tcPr>
          <w:p w:rsidR="00686822" w:rsidRDefault="00686822" w:rsidP="009D170F">
            <w:pPr>
              <w:snapToGrid w:val="0"/>
              <w:rPr>
                <w:sz w:val="20"/>
                <w:szCs w:val="20"/>
              </w:rPr>
            </w:pPr>
          </w:p>
        </w:tc>
      </w:tr>
      <w:tr w:rsidR="00686822" w:rsidTr="00363E38">
        <w:trPr>
          <w:cantSplit/>
          <w:trHeight w:val="1356"/>
        </w:trPr>
        <w:tc>
          <w:tcPr>
            <w:tcW w:w="567" w:type="dxa"/>
            <w:tcBorders>
              <w:top w:val="dashed" w:sz="4" w:space="0" w:color="auto"/>
              <w:left w:val="single" w:sz="8" w:space="0" w:color="auto"/>
              <w:bottom w:val="single" w:sz="8" w:space="0" w:color="auto"/>
            </w:tcBorders>
            <w:vAlign w:val="center"/>
          </w:tcPr>
          <w:p w:rsidR="00686822" w:rsidRDefault="00686822" w:rsidP="009D170F">
            <w:pPr>
              <w:snapToGrid w:val="0"/>
              <w:jc w:val="center"/>
              <w:rPr>
                <w:sz w:val="20"/>
                <w:szCs w:val="20"/>
              </w:rPr>
            </w:pPr>
          </w:p>
        </w:tc>
        <w:tc>
          <w:tcPr>
            <w:tcW w:w="567" w:type="dxa"/>
            <w:tcBorders>
              <w:top w:val="dashed" w:sz="4" w:space="0" w:color="auto"/>
              <w:bottom w:val="single" w:sz="8" w:space="0" w:color="auto"/>
            </w:tcBorders>
            <w:vAlign w:val="center"/>
          </w:tcPr>
          <w:p w:rsidR="00686822" w:rsidRDefault="00686822" w:rsidP="009D170F">
            <w:pPr>
              <w:snapToGrid w:val="0"/>
              <w:jc w:val="center"/>
              <w:rPr>
                <w:sz w:val="20"/>
                <w:szCs w:val="20"/>
              </w:rPr>
            </w:pPr>
            <w:r>
              <w:rPr>
                <w:rFonts w:hint="eastAsia"/>
                <w:sz w:val="20"/>
                <w:szCs w:val="20"/>
              </w:rPr>
              <w:t>ト</w:t>
            </w:r>
          </w:p>
        </w:tc>
        <w:tc>
          <w:tcPr>
            <w:tcW w:w="359" w:type="dxa"/>
            <w:vMerge/>
            <w:tcBorders>
              <w:bottom w:val="single" w:sz="8" w:space="0" w:color="auto"/>
            </w:tcBorders>
            <w:vAlign w:val="center"/>
          </w:tcPr>
          <w:p w:rsidR="00686822" w:rsidRDefault="00686822" w:rsidP="009D170F">
            <w:pPr>
              <w:snapToGrid w:val="0"/>
              <w:rPr>
                <w:sz w:val="20"/>
                <w:szCs w:val="20"/>
              </w:rPr>
            </w:pPr>
          </w:p>
        </w:tc>
        <w:tc>
          <w:tcPr>
            <w:tcW w:w="6587" w:type="dxa"/>
            <w:tcBorders>
              <w:top w:val="dashed" w:sz="4" w:space="0" w:color="auto"/>
              <w:bottom w:val="single" w:sz="8" w:space="0" w:color="auto"/>
            </w:tcBorders>
            <w:vAlign w:val="center"/>
          </w:tcPr>
          <w:p w:rsidR="00686822" w:rsidRPr="0070651C" w:rsidRDefault="00686822" w:rsidP="009D170F">
            <w:pPr>
              <w:snapToGrid w:val="0"/>
              <w:rPr>
                <w:rFonts w:asciiTheme="minorEastAsia" w:eastAsiaTheme="minorEastAsia" w:hAnsiTheme="minorEastAsia"/>
                <w:sz w:val="20"/>
                <w:szCs w:val="20"/>
              </w:rPr>
            </w:pPr>
            <w:r w:rsidRPr="0070651C">
              <w:rPr>
                <w:rFonts w:asciiTheme="minorEastAsia" w:eastAsiaTheme="minorEastAsia" w:hAnsiTheme="minorEastAsia"/>
                <w:sz w:val="20"/>
                <w:szCs w:val="20"/>
              </w:rPr>
              <w:t>硬質管以外の管と硬質管又は調整器とを接続するときは、その部分をホースバンドで締め付けること又は継手を用いること</w:t>
            </w:r>
            <w:r w:rsidRPr="0070651C">
              <w:rPr>
                <w:rFonts w:asciiTheme="minorEastAsia" w:eastAsiaTheme="minorEastAsia" w:hAnsiTheme="minorEastAsia" w:hint="eastAsia"/>
                <w:sz w:val="20"/>
                <w:szCs w:val="20"/>
              </w:rPr>
              <w:t>。</w:t>
            </w:r>
          </w:p>
        </w:tc>
        <w:tc>
          <w:tcPr>
            <w:tcW w:w="1985" w:type="dxa"/>
            <w:tcBorders>
              <w:top w:val="dashed" w:sz="4" w:space="0" w:color="auto"/>
              <w:bottom w:val="single" w:sz="8" w:space="0" w:color="auto"/>
              <w:right w:val="single" w:sz="8" w:space="0" w:color="auto"/>
            </w:tcBorders>
            <w:vAlign w:val="center"/>
          </w:tcPr>
          <w:p w:rsidR="00686822" w:rsidRDefault="00686822" w:rsidP="009D170F">
            <w:pPr>
              <w:snapToGrid w:val="0"/>
              <w:rPr>
                <w:sz w:val="20"/>
                <w:szCs w:val="20"/>
              </w:rPr>
            </w:pPr>
          </w:p>
        </w:tc>
      </w:tr>
    </w:tbl>
    <w:p w:rsidR="003676D2" w:rsidRPr="003676D2" w:rsidRDefault="003676D2" w:rsidP="003676D2">
      <w:pPr>
        <w:snapToGrid w:val="0"/>
        <w:rPr>
          <w:rFonts w:ascii="Times New Roman" w:hAnsi="Times New Roman"/>
          <w:sz w:val="20"/>
          <w:szCs w:val="20"/>
        </w:rPr>
      </w:pPr>
      <w:r>
        <w:rPr>
          <w:rFonts w:ascii="Times New Roman" w:hAnsi="Times New Roman" w:hint="eastAsia"/>
          <w:sz w:val="20"/>
          <w:szCs w:val="20"/>
        </w:rPr>
        <w:t>備考：申請内容欄には「別紙のとおり台帳を備え記録する」「基準どおり遵守する」「該当なし」等記載すること。</w:t>
      </w:r>
    </w:p>
    <w:sectPr w:rsidR="003676D2" w:rsidRPr="003676D2" w:rsidSect="0070651C">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5A4" w:rsidRDefault="00F515A4" w:rsidP="00905C63">
      <w:r>
        <w:separator/>
      </w:r>
    </w:p>
  </w:endnote>
  <w:endnote w:type="continuationSeparator" w:id="0">
    <w:p w:rsidR="00F515A4" w:rsidRDefault="00F515A4" w:rsidP="0090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5A4" w:rsidRDefault="00F515A4" w:rsidP="00905C63">
      <w:r>
        <w:separator/>
      </w:r>
    </w:p>
  </w:footnote>
  <w:footnote w:type="continuationSeparator" w:id="0">
    <w:p w:rsidR="00F515A4" w:rsidRDefault="00F515A4" w:rsidP="00905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22"/>
    <w:rsid w:val="00002498"/>
    <w:rsid w:val="000027BB"/>
    <w:rsid w:val="0000293C"/>
    <w:rsid w:val="00002B69"/>
    <w:rsid w:val="00004515"/>
    <w:rsid w:val="00004DC2"/>
    <w:rsid w:val="00006B42"/>
    <w:rsid w:val="000103EA"/>
    <w:rsid w:val="00010B05"/>
    <w:rsid w:val="00010C4E"/>
    <w:rsid w:val="0001218D"/>
    <w:rsid w:val="0001231F"/>
    <w:rsid w:val="00012631"/>
    <w:rsid w:val="00013088"/>
    <w:rsid w:val="00013D8B"/>
    <w:rsid w:val="000147F4"/>
    <w:rsid w:val="00014AF9"/>
    <w:rsid w:val="00016853"/>
    <w:rsid w:val="00016A18"/>
    <w:rsid w:val="00016BFF"/>
    <w:rsid w:val="00017752"/>
    <w:rsid w:val="00017A9B"/>
    <w:rsid w:val="0002005F"/>
    <w:rsid w:val="00020179"/>
    <w:rsid w:val="000204C7"/>
    <w:rsid w:val="00020866"/>
    <w:rsid w:val="00020C87"/>
    <w:rsid w:val="000217B9"/>
    <w:rsid w:val="000222A6"/>
    <w:rsid w:val="00022E1A"/>
    <w:rsid w:val="00025533"/>
    <w:rsid w:val="000256EF"/>
    <w:rsid w:val="00026EB2"/>
    <w:rsid w:val="00027334"/>
    <w:rsid w:val="0002753C"/>
    <w:rsid w:val="000323E1"/>
    <w:rsid w:val="00033226"/>
    <w:rsid w:val="000332E6"/>
    <w:rsid w:val="00033741"/>
    <w:rsid w:val="00033DB0"/>
    <w:rsid w:val="0003488A"/>
    <w:rsid w:val="00034E0A"/>
    <w:rsid w:val="00035384"/>
    <w:rsid w:val="000358E9"/>
    <w:rsid w:val="00035F58"/>
    <w:rsid w:val="00036833"/>
    <w:rsid w:val="00037661"/>
    <w:rsid w:val="000403A9"/>
    <w:rsid w:val="000408BF"/>
    <w:rsid w:val="000416C5"/>
    <w:rsid w:val="00042EC3"/>
    <w:rsid w:val="0004378B"/>
    <w:rsid w:val="000439FF"/>
    <w:rsid w:val="00045543"/>
    <w:rsid w:val="00045C1F"/>
    <w:rsid w:val="00046F9C"/>
    <w:rsid w:val="00051937"/>
    <w:rsid w:val="0005202B"/>
    <w:rsid w:val="00053E03"/>
    <w:rsid w:val="0005433E"/>
    <w:rsid w:val="00054DDF"/>
    <w:rsid w:val="00056F11"/>
    <w:rsid w:val="00057161"/>
    <w:rsid w:val="0005781B"/>
    <w:rsid w:val="00060101"/>
    <w:rsid w:val="000603B7"/>
    <w:rsid w:val="00060E10"/>
    <w:rsid w:val="00060FF8"/>
    <w:rsid w:val="000610A8"/>
    <w:rsid w:val="00061578"/>
    <w:rsid w:val="00061767"/>
    <w:rsid w:val="00062503"/>
    <w:rsid w:val="00062F75"/>
    <w:rsid w:val="00063664"/>
    <w:rsid w:val="0006493B"/>
    <w:rsid w:val="0006742C"/>
    <w:rsid w:val="0007127F"/>
    <w:rsid w:val="00072962"/>
    <w:rsid w:val="00073149"/>
    <w:rsid w:val="00073798"/>
    <w:rsid w:val="00076DD9"/>
    <w:rsid w:val="00081ADC"/>
    <w:rsid w:val="000830EB"/>
    <w:rsid w:val="00084997"/>
    <w:rsid w:val="00084C5F"/>
    <w:rsid w:val="00086D2A"/>
    <w:rsid w:val="0008734F"/>
    <w:rsid w:val="00091714"/>
    <w:rsid w:val="00091CEE"/>
    <w:rsid w:val="00091D36"/>
    <w:rsid w:val="00092115"/>
    <w:rsid w:val="000925BD"/>
    <w:rsid w:val="00092893"/>
    <w:rsid w:val="00092B5C"/>
    <w:rsid w:val="00093935"/>
    <w:rsid w:val="00094368"/>
    <w:rsid w:val="0009447C"/>
    <w:rsid w:val="00094A12"/>
    <w:rsid w:val="00094D74"/>
    <w:rsid w:val="00096470"/>
    <w:rsid w:val="0009661B"/>
    <w:rsid w:val="000967F6"/>
    <w:rsid w:val="000A06D0"/>
    <w:rsid w:val="000A0A61"/>
    <w:rsid w:val="000A11F5"/>
    <w:rsid w:val="000A1567"/>
    <w:rsid w:val="000A1AE3"/>
    <w:rsid w:val="000A30CB"/>
    <w:rsid w:val="000A59BC"/>
    <w:rsid w:val="000A645A"/>
    <w:rsid w:val="000A6AAA"/>
    <w:rsid w:val="000B0E62"/>
    <w:rsid w:val="000B1E33"/>
    <w:rsid w:val="000B22AC"/>
    <w:rsid w:val="000B2EB0"/>
    <w:rsid w:val="000B3300"/>
    <w:rsid w:val="000B3820"/>
    <w:rsid w:val="000B3DCA"/>
    <w:rsid w:val="000B5296"/>
    <w:rsid w:val="000B5809"/>
    <w:rsid w:val="000B5C80"/>
    <w:rsid w:val="000B5CDE"/>
    <w:rsid w:val="000B5F69"/>
    <w:rsid w:val="000B646B"/>
    <w:rsid w:val="000B688E"/>
    <w:rsid w:val="000B7792"/>
    <w:rsid w:val="000C0205"/>
    <w:rsid w:val="000C110B"/>
    <w:rsid w:val="000C14ED"/>
    <w:rsid w:val="000C1B62"/>
    <w:rsid w:val="000C1B8F"/>
    <w:rsid w:val="000C1BBF"/>
    <w:rsid w:val="000C1C0E"/>
    <w:rsid w:val="000C2C3B"/>
    <w:rsid w:val="000C2FEA"/>
    <w:rsid w:val="000C42CD"/>
    <w:rsid w:val="000C56FA"/>
    <w:rsid w:val="000C617A"/>
    <w:rsid w:val="000C62D4"/>
    <w:rsid w:val="000D005F"/>
    <w:rsid w:val="000D0DF6"/>
    <w:rsid w:val="000D13B6"/>
    <w:rsid w:val="000D15D4"/>
    <w:rsid w:val="000D1A92"/>
    <w:rsid w:val="000D24CA"/>
    <w:rsid w:val="000D7349"/>
    <w:rsid w:val="000E042B"/>
    <w:rsid w:val="000E0D0D"/>
    <w:rsid w:val="000E1CBD"/>
    <w:rsid w:val="000E27C2"/>
    <w:rsid w:val="000E28AF"/>
    <w:rsid w:val="000E2D03"/>
    <w:rsid w:val="000E32BE"/>
    <w:rsid w:val="000E362C"/>
    <w:rsid w:val="000E392B"/>
    <w:rsid w:val="000E3E3A"/>
    <w:rsid w:val="000E43F5"/>
    <w:rsid w:val="000E455A"/>
    <w:rsid w:val="000E48C2"/>
    <w:rsid w:val="000E579C"/>
    <w:rsid w:val="000E6556"/>
    <w:rsid w:val="000E6905"/>
    <w:rsid w:val="000E6AC1"/>
    <w:rsid w:val="000E6BA8"/>
    <w:rsid w:val="000E7112"/>
    <w:rsid w:val="000E7A57"/>
    <w:rsid w:val="000F07D6"/>
    <w:rsid w:val="000F0E0E"/>
    <w:rsid w:val="000F141E"/>
    <w:rsid w:val="000F16D5"/>
    <w:rsid w:val="000F5222"/>
    <w:rsid w:val="000F5603"/>
    <w:rsid w:val="000F5B60"/>
    <w:rsid w:val="000F659D"/>
    <w:rsid w:val="000F6876"/>
    <w:rsid w:val="000F6AEB"/>
    <w:rsid w:val="000F6BF8"/>
    <w:rsid w:val="000F6F5C"/>
    <w:rsid w:val="00102243"/>
    <w:rsid w:val="0010247C"/>
    <w:rsid w:val="001026D5"/>
    <w:rsid w:val="00102E24"/>
    <w:rsid w:val="0010369A"/>
    <w:rsid w:val="00103B75"/>
    <w:rsid w:val="00104BEB"/>
    <w:rsid w:val="00104CE3"/>
    <w:rsid w:val="00105097"/>
    <w:rsid w:val="00105CAB"/>
    <w:rsid w:val="00105E5F"/>
    <w:rsid w:val="00106A56"/>
    <w:rsid w:val="00107438"/>
    <w:rsid w:val="00107E7E"/>
    <w:rsid w:val="0011198B"/>
    <w:rsid w:val="00111C3C"/>
    <w:rsid w:val="00112922"/>
    <w:rsid w:val="00112D20"/>
    <w:rsid w:val="00112FEE"/>
    <w:rsid w:val="0011309D"/>
    <w:rsid w:val="00113151"/>
    <w:rsid w:val="00113383"/>
    <w:rsid w:val="0011446A"/>
    <w:rsid w:val="001168EF"/>
    <w:rsid w:val="00116F36"/>
    <w:rsid w:val="001170F4"/>
    <w:rsid w:val="0011793A"/>
    <w:rsid w:val="001205A8"/>
    <w:rsid w:val="00121ABD"/>
    <w:rsid w:val="00122443"/>
    <w:rsid w:val="00123735"/>
    <w:rsid w:val="00123926"/>
    <w:rsid w:val="00124326"/>
    <w:rsid w:val="00124755"/>
    <w:rsid w:val="00124A38"/>
    <w:rsid w:val="00125D29"/>
    <w:rsid w:val="0013081F"/>
    <w:rsid w:val="00130C43"/>
    <w:rsid w:val="00130C4E"/>
    <w:rsid w:val="00130E10"/>
    <w:rsid w:val="0013264B"/>
    <w:rsid w:val="00132AD7"/>
    <w:rsid w:val="00137FDA"/>
    <w:rsid w:val="00140AC7"/>
    <w:rsid w:val="00140CBA"/>
    <w:rsid w:val="00141479"/>
    <w:rsid w:val="00141627"/>
    <w:rsid w:val="0014212A"/>
    <w:rsid w:val="001423E6"/>
    <w:rsid w:val="00142B20"/>
    <w:rsid w:val="00144322"/>
    <w:rsid w:val="00144605"/>
    <w:rsid w:val="00144AD2"/>
    <w:rsid w:val="001463C4"/>
    <w:rsid w:val="001468B4"/>
    <w:rsid w:val="0015003E"/>
    <w:rsid w:val="00151597"/>
    <w:rsid w:val="00151F18"/>
    <w:rsid w:val="00153C41"/>
    <w:rsid w:val="00153C61"/>
    <w:rsid w:val="00154F70"/>
    <w:rsid w:val="00156171"/>
    <w:rsid w:val="00156423"/>
    <w:rsid w:val="00160613"/>
    <w:rsid w:val="00160ED2"/>
    <w:rsid w:val="00160FB2"/>
    <w:rsid w:val="001611E5"/>
    <w:rsid w:val="00161327"/>
    <w:rsid w:val="00163613"/>
    <w:rsid w:val="00163DA7"/>
    <w:rsid w:val="00164A0C"/>
    <w:rsid w:val="00164A27"/>
    <w:rsid w:val="00164C67"/>
    <w:rsid w:val="00164F41"/>
    <w:rsid w:val="00165553"/>
    <w:rsid w:val="00165A84"/>
    <w:rsid w:val="00166057"/>
    <w:rsid w:val="00167255"/>
    <w:rsid w:val="00167590"/>
    <w:rsid w:val="00167DD6"/>
    <w:rsid w:val="001704F4"/>
    <w:rsid w:val="001705F3"/>
    <w:rsid w:val="00170D7E"/>
    <w:rsid w:val="00170FDB"/>
    <w:rsid w:val="0017200C"/>
    <w:rsid w:val="001721F2"/>
    <w:rsid w:val="00174DF3"/>
    <w:rsid w:val="00175A77"/>
    <w:rsid w:val="00175EFA"/>
    <w:rsid w:val="001766E0"/>
    <w:rsid w:val="001772EA"/>
    <w:rsid w:val="001800D3"/>
    <w:rsid w:val="00180423"/>
    <w:rsid w:val="001825EB"/>
    <w:rsid w:val="0018326B"/>
    <w:rsid w:val="00183AF2"/>
    <w:rsid w:val="0018678E"/>
    <w:rsid w:val="00186FE3"/>
    <w:rsid w:val="00187286"/>
    <w:rsid w:val="00187551"/>
    <w:rsid w:val="001907FB"/>
    <w:rsid w:val="00190CB4"/>
    <w:rsid w:val="0019173E"/>
    <w:rsid w:val="00191F3F"/>
    <w:rsid w:val="00191F96"/>
    <w:rsid w:val="0019219B"/>
    <w:rsid w:val="00193F2C"/>
    <w:rsid w:val="001949DB"/>
    <w:rsid w:val="00194D25"/>
    <w:rsid w:val="0019691D"/>
    <w:rsid w:val="001979DA"/>
    <w:rsid w:val="001A2F42"/>
    <w:rsid w:val="001A3878"/>
    <w:rsid w:val="001A3F04"/>
    <w:rsid w:val="001A4D18"/>
    <w:rsid w:val="001A4EE5"/>
    <w:rsid w:val="001A5F8D"/>
    <w:rsid w:val="001A6227"/>
    <w:rsid w:val="001B02F5"/>
    <w:rsid w:val="001B0C5F"/>
    <w:rsid w:val="001B1DFD"/>
    <w:rsid w:val="001B22A9"/>
    <w:rsid w:val="001B287C"/>
    <w:rsid w:val="001B2DEC"/>
    <w:rsid w:val="001B2FC7"/>
    <w:rsid w:val="001B33C7"/>
    <w:rsid w:val="001B47EF"/>
    <w:rsid w:val="001B4B4F"/>
    <w:rsid w:val="001B51AD"/>
    <w:rsid w:val="001B6BF4"/>
    <w:rsid w:val="001B72E5"/>
    <w:rsid w:val="001C0422"/>
    <w:rsid w:val="001C11E8"/>
    <w:rsid w:val="001C1A4B"/>
    <w:rsid w:val="001C1A6F"/>
    <w:rsid w:val="001C1B83"/>
    <w:rsid w:val="001C2E4C"/>
    <w:rsid w:val="001C307E"/>
    <w:rsid w:val="001C3E1F"/>
    <w:rsid w:val="001C421A"/>
    <w:rsid w:val="001C5B66"/>
    <w:rsid w:val="001C730E"/>
    <w:rsid w:val="001D17BA"/>
    <w:rsid w:val="001D1E20"/>
    <w:rsid w:val="001D2047"/>
    <w:rsid w:val="001D26DA"/>
    <w:rsid w:val="001D28FF"/>
    <w:rsid w:val="001D33FC"/>
    <w:rsid w:val="001D35CF"/>
    <w:rsid w:val="001D41F4"/>
    <w:rsid w:val="001D47E3"/>
    <w:rsid w:val="001D4B43"/>
    <w:rsid w:val="001D4DED"/>
    <w:rsid w:val="001D5AE9"/>
    <w:rsid w:val="001D5F96"/>
    <w:rsid w:val="001D680D"/>
    <w:rsid w:val="001D6A7E"/>
    <w:rsid w:val="001D7F0F"/>
    <w:rsid w:val="001E0466"/>
    <w:rsid w:val="001E1122"/>
    <w:rsid w:val="001E1B04"/>
    <w:rsid w:val="001E2FFD"/>
    <w:rsid w:val="001E301F"/>
    <w:rsid w:val="001E3CD3"/>
    <w:rsid w:val="001E7285"/>
    <w:rsid w:val="001E7ED7"/>
    <w:rsid w:val="001F0125"/>
    <w:rsid w:val="001F01EC"/>
    <w:rsid w:val="001F0705"/>
    <w:rsid w:val="001F2505"/>
    <w:rsid w:val="001F260F"/>
    <w:rsid w:val="001F3133"/>
    <w:rsid w:val="001F3355"/>
    <w:rsid w:val="001F3E36"/>
    <w:rsid w:val="001F3F97"/>
    <w:rsid w:val="001F492D"/>
    <w:rsid w:val="001F4954"/>
    <w:rsid w:val="001F571A"/>
    <w:rsid w:val="001F6A70"/>
    <w:rsid w:val="00200166"/>
    <w:rsid w:val="00200179"/>
    <w:rsid w:val="002010E4"/>
    <w:rsid w:val="00201ECF"/>
    <w:rsid w:val="00202310"/>
    <w:rsid w:val="002033B5"/>
    <w:rsid w:val="00203E8E"/>
    <w:rsid w:val="0020443A"/>
    <w:rsid w:val="00204B41"/>
    <w:rsid w:val="00205EFD"/>
    <w:rsid w:val="00206003"/>
    <w:rsid w:val="00206665"/>
    <w:rsid w:val="0020672D"/>
    <w:rsid w:val="002071D9"/>
    <w:rsid w:val="002079F4"/>
    <w:rsid w:val="00211542"/>
    <w:rsid w:val="002129A8"/>
    <w:rsid w:val="00212BF8"/>
    <w:rsid w:val="002141CD"/>
    <w:rsid w:val="00214D12"/>
    <w:rsid w:val="002152DB"/>
    <w:rsid w:val="00215F8A"/>
    <w:rsid w:val="00216463"/>
    <w:rsid w:val="002164AA"/>
    <w:rsid w:val="00217232"/>
    <w:rsid w:val="00217A36"/>
    <w:rsid w:val="00217EFC"/>
    <w:rsid w:val="002206B3"/>
    <w:rsid w:val="00222000"/>
    <w:rsid w:val="00222034"/>
    <w:rsid w:val="002222B9"/>
    <w:rsid w:val="00223D7B"/>
    <w:rsid w:val="00223F0A"/>
    <w:rsid w:val="00224359"/>
    <w:rsid w:val="002245CF"/>
    <w:rsid w:val="00225706"/>
    <w:rsid w:val="0022620C"/>
    <w:rsid w:val="00226891"/>
    <w:rsid w:val="00226B8D"/>
    <w:rsid w:val="00226CA0"/>
    <w:rsid w:val="00227216"/>
    <w:rsid w:val="002310B6"/>
    <w:rsid w:val="00231E52"/>
    <w:rsid w:val="00231F65"/>
    <w:rsid w:val="00232150"/>
    <w:rsid w:val="002322B6"/>
    <w:rsid w:val="00232EC2"/>
    <w:rsid w:val="002330DC"/>
    <w:rsid w:val="002331A9"/>
    <w:rsid w:val="00233CC3"/>
    <w:rsid w:val="0023457C"/>
    <w:rsid w:val="00234DF5"/>
    <w:rsid w:val="00235594"/>
    <w:rsid w:val="002376D5"/>
    <w:rsid w:val="00240635"/>
    <w:rsid w:val="0024150F"/>
    <w:rsid w:val="00241511"/>
    <w:rsid w:val="002418AC"/>
    <w:rsid w:val="00241998"/>
    <w:rsid w:val="00241ADB"/>
    <w:rsid w:val="00241DE3"/>
    <w:rsid w:val="00245382"/>
    <w:rsid w:val="00245AAD"/>
    <w:rsid w:val="002469DF"/>
    <w:rsid w:val="0024762C"/>
    <w:rsid w:val="00247A79"/>
    <w:rsid w:val="00250187"/>
    <w:rsid w:val="00252539"/>
    <w:rsid w:val="002530B8"/>
    <w:rsid w:val="00253D8A"/>
    <w:rsid w:val="00254ED1"/>
    <w:rsid w:val="002558D0"/>
    <w:rsid w:val="00256D13"/>
    <w:rsid w:val="002573E2"/>
    <w:rsid w:val="00260A24"/>
    <w:rsid w:val="00260F21"/>
    <w:rsid w:val="00260F92"/>
    <w:rsid w:val="00261047"/>
    <w:rsid w:val="0026172E"/>
    <w:rsid w:val="002631DA"/>
    <w:rsid w:val="0026320B"/>
    <w:rsid w:val="002637C6"/>
    <w:rsid w:val="002637E7"/>
    <w:rsid w:val="00263B9A"/>
    <w:rsid w:val="00264569"/>
    <w:rsid w:val="00264CDC"/>
    <w:rsid w:val="0026521D"/>
    <w:rsid w:val="0026577D"/>
    <w:rsid w:val="002658D1"/>
    <w:rsid w:val="0026593E"/>
    <w:rsid w:val="00265B5A"/>
    <w:rsid w:val="002669C7"/>
    <w:rsid w:val="00267418"/>
    <w:rsid w:val="00271A41"/>
    <w:rsid w:val="00272090"/>
    <w:rsid w:val="00272439"/>
    <w:rsid w:val="002734E3"/>
    <w:rsid w:val="00273AB7"/>
    <w:rsid w:val="00273F5A"/>
    <w:rsid w:val="00274266"/>
    <w:rsid w:val="002747EE"/>
    <w:rsid w:val="00274F9A"/>
    <w:rsid w:val="00275AA1"/>
    <w:rsid w:val="0027619B"/>
    <w:rsid w:val="00276A03"/>
    <w:rsid w:val="00276EC5"/>
    <w:rsid w:val="002812F2"/>
    <w:rsid w:val="002824EC"/>
    <w:rsid w:val="002824F4"/>
    <w:rsid w:val="002839BC"/>
    <w:rsid w:val="00283C3E"/>
    <w:rsid w:val="002840FB"/>
    <w:rsid w:val="0028420A"/>
    <w:rsid w:val="0028495E"/>
    <w:rsid w:val="00284F0E"/>
    <w:rsid w:val="00285159"/>
    <w:rsid w:val="002859D8"/>
    <w:rsid w:val="00285BF5"/>
    <w:rsid w:val="002874C0"/>
    <w:rsid w:val="00291C70"/>
    <w:rsid w:val="002925E9"/>
    <w:rsid w:val="00292D48"/>
    <w:rsid w:val="00292DA8"/>
    <w:rsid w:val="002939EE"/>
    <w:rsid w:val="00293ADF"/>
    <w:rsid w:val="00293B48"/>
    <w:rsid w:val="0029449D"/>
    <w:rsid w:val="00294511"/>
    <w:rsid w:val="002947DF"/>
    <w:rsid w:val="002948C9"/>
    <w:rsid w:val="00294ABF"/>
    <w:rsid w:val="00294C0F"/>
    <w:rsid w:val="0029561F"/>
    <w:rsid w:val="00295F2D"/>
    <w:rsid w:val="00296238"/>
    <w:rsid w:val="00296529"/>
    <w:rsid w:val="002970F7"/>
    <w:rsid w:val="002979D9"/>
    <w:rsid w:val="00297D73"/>
    <w:rsid w:val="00297DDB"/>
    <w:rsid w:val="002A14FE"/>
    <w:rsid w:val="002A2557"/>
    <w:rsid w:val="002A290B"/>
    <w:rsid w:val="002A2E24"/>
    <w:rsid w:val="002A35BB"/>
    <w:rsid w:val="002A3A2F"/>
    <w:rsid w:val="002A4C59"/>
    <w:rsid w:val="002A5458"/>
    <w:rsid w:val="002A5B7E"/>
    <w:rsid w:val="002A625B"/>
    <w:rsid w:val="002A7EA2"/>
    <w:rsid w:val="002B08F4"/>
    <w:rsid w:val="002B1F3E"/>
    <w:rsid w:val="002B21CA"/>
    <w:rsid w:val="002B2A1F"/>
    <w:rsid w:val="002B2B1B"/>
    <w:rsid w:val="002B3C22"/>
    <w:rsid w:val="002B543C"/>
    <w:rsid w:val="002B5D89"/>
    <w:rsid w:val="002B61F6"/>
    <w:rsid w:val="002B66B2"/>
    <w:rsid w:val="002B79DD"/>
    <w:rsid w:val="002C02C4"/>
    <w:rsid w:val="002C09BB"/>
    <w:rsid w:val="002C14D2"/>
    <w:rsid w:val="002C1526"/>
    <w:rsid w:val="002C2077"/>
    <w:rsid w:val="002C20BF"/>
    <w:rsid w:val="002C2235"/>
    <w:rsid w:val="002C3216"/>
    <w:rsid w:val="002C32F6"/>
    <w:rsid w:val="002C4413"/>
    <w:rsid w:val="002C45FE"/>
    <w:rsid w:val="002C4A05"/>
    <w:rsid w:val="002C4C83"/>
    <w:rsid w:val="002C5699"/>
    <w:rsid w:val="002C5B52"/>
    <w:rsid w:val="002C77CC"/>
    <w:rsid w:val="002C79E4"/>
    <w:rsid w:val="002C7B47"/>
    <w:rsid w:val="002D048B"/>
    <w:rsid w:val="002D0934"/>
    <w:rsid w:val="002D1172"/>
    <w:rsid w:val="002D171E"/>
    <w:rsid w:val="002D29D7"/>
    <w:rsid w:val="002D3AF2"/>
    <w:rsid w:val="002D4AF1"/>
    <w:rsid w:val="002D6B3A"/>
    <w:rsid w:val="002D7523"/>
    <w:rsid w:val="002E1614"/>
    <w:rsid w:val="002E1BDB"/>
    <w:rsid w:val="002E1D23"/>
    <w:rsid w:val="002E332E"/>
    <w:rsid w:val="002E3343"/>
    <w:rsid w:val="002E3405"/>
    <w:rsid w:val="002E3477"/>
    <w:rsid w:val="002E3815"/>
    <w:rsid w:val="002E3E9C"/>
    <w:rsid w:val="002E4016"/>
    <w:rsid w:val="002E54AA"/>
    <w:rsid w:val="002E6FE7"/>
    <w:rsid w:val="002E7191"/>
    <w:rsid w:val="002E7FA6"/>
    <w:rsid w:val="002F0131"/>
    <w:rsid w:val="002F0ED6"/>
    <w:rsid w:val="002F22B0"/>
    <w:rsid w:val="002F5277"/>
    <w:rsid w:val="002F5D42"/>
    <w:rsid w:val="002F7034"/>
    <w:rsid w:val="002F76AD"/>
    <w:rsid w:val="002F7815"/>
    <w:rsid w:val="002F798D"/>
    <w:rsid w:val="0030004B"/>
    <w:rsid w:val="003001B2"/>
    <w:rsid w:val="0030110C"/>
    <w:rsid w:val="00301D76"/>
    <w:rsid w:val="00303864"/>
    <w:rsid w:val="00304090"/>
    <w:rsid w:val="00304881"/>
    <w:rsid w:val="00304AD2"/>
    <w:rsid w:val="00304DD0"/>
    <w:rsid w:val="00305939"/>
    <w:rsid w:val="00305BFF"/>
    <w:rsid w:val="00305C67"/>
    <w:rsid w:val="00306212"/>
    <w:rsid w:val="00306236"/>
    <w:rsid w:val="00307ADF"/>
    <w:rsid w:val="00310162"/>
    <w:rsid w:val="00310A1A"/>
    <w:rsid w:val="0031118A"/>
    <w:rsid w:val="003115B5"/>
    <w:rsid w:val="00311EAC"/>
    <w:rsid w:val="00313C72"/>
    <w:rsid w:val="00314B04"/>
    <w:rsid w:val="00317353"/>
    <w:rsid w:val="00317E4F"/>
    <w:rsid w:val="003224EA"/>
    <w:rsid w:val="00322825"/>
    <w:rsid w:val="003240CC"/>
    <w:rsid w:val="00324DBB"/>
    <w:rsid w:val="003267CA"/>
    <w:rsid w:val="00326BA9"/>
    <w:rsid w:val="00327CDD"/>
    <w:rsid w:val="00331310"/>
    <w:rsid w:val="003315B5"/>
    <w:rsid w:val="00332736"/>
    <w:rsid w:val="00332EB1"/>
    <w:rsid w:val="0033311D"/>
    <w:rsid w:val="0033513C"/>
    <w:rsid w:val="00335319"/>
    <w:rsid w:val="00335553"/>
    <w:rsid w:val="003359E2"/>
    <w:rsid w:val="00336B29"/>
    <w:rsid w:val="00337A22"/>
    <w:rsid w:val="00340C40"/>
    <w:rsid w:val="00341695"/>
    <w:rsid w:val="00341E45"/>
    <w:rsid w:val="00341F16"/>
    <w:rsid w:val="00342299"/>
    <w:rsid w:val="003436DA"/>
    <w:rsid w:val="0034394E"/>
    <w:rsid w:val="00343C6C"/>
    <w:rsid w:val="00343E87"/>
    <w:rsid w:val="003442FD"/>
    <w:rsid w:val="0034456D"/>
    <w:rsid w:val="00345478"/>
    <w:rsid w:val="00345B65"/>
    <w:rsid w:val="00345D68"/>
    <w:rsid w:val="00345E55"/>
    <w:rsid w:val="00345EDA"/>
    <w:rsid w:val="00346173"/>
    <w:rsid w:val="003469B2"/>
    <w:rsid w:val="00350019"/>
    <w:rsid w:val="003508D2"/>
    <w:rsid w:val="00350D4B"/>
    <w:rsid w:val="00351605"/>
    <w:rsid w:val="00353313"/>
    <w:rsid w:val="003538B6"/>
    <w:rsid w:val="0035464A"/>
    <w:rsid w:val="0035470B"/>
    <w:rsid w:val="00357C4A"/>
    <w:rsid w:val="003605C6"/>
    <w:rsid w:val="00360A7E"/>
    <w:rsid w:val="00360E55"/>
    <w:rsid w:val="0036103C"/>
    <w:rsid w:val="003610FD"/>
    <w:rsid w:val="003616B3"/>
    <w:rsid w:val="003626C1"/>
    <w:rsid w:val="00362DA7"/>
    <w:rsid w:val="00362EBC"/>
    <w:rsid w:val="0036352C"/>
    <w:rsid w:val="0036358C"/>
    <w:rsid w:val="00363E38"/>
    <w:rsid w:val="003649CE"/>
    <w:rsid w:val="00365B37"/>
    <w:rsid w:val="00365DD9"/>
    <w:rsid w:val="00366DC7"/>
    <w:rsid w:val="003676D2"/>
    <w:rsid w:val="0037091E"/>
    <w:rsid w:val="00370A71"/>
    <w:rsid w:val="00370AFD"/>
    <w:rsid w:val="003711AA"/>
    <w:rsid w:val="00371A7A"/>
    <w:rsid w:val="00371C4C"/>
    <w:rsid w:val="00372DF5"/>
    <w:rsid w:val="003730C7"/>
    <w:rsid w:val="00373401"/>
    <w:rsid w:val="00374DD7"/>
    <w:rsid w:val="00374E7B"/>
    <w:rsid w:val="00375FD3"/>
    <w:rsid w:val="003762D0"/>
    <w:rsid w:val="00376330"/>
    <w:rsid w:val="00376B1F"/>
    <w:rsid w:val="00380270"/>
    <w:rsid w:val="00380D4F"/>
    <w:rsid w:val="00381D75"/>
    <w:rsid w:val="0038270E"/>
    <w:rsid w:val="00383BFF"/>
    <w:rsid w:val="00385993"/>
    <w:rsid w:val="00385BF5"/>
    <w:rsid w:val="00386329"/>
    <w:rsid w:val="00390C95"/>
    <w:rsid w:val="00390D30"/>
    <w:rsid w:val="003920AE"/>
    <w:rsid w:val="0039233E"/>
    <w:rsid w:val="003934B4"/>
    <w:rsid w:val="00393E9D"/>
    <w:rsid w:val="00394546"/>
    <w:rsid w:val="003945CD"/>
    <w:rsid w:val="0039531C"/>
    <w:rsid w:val="0039776B"/>
    <w:rsid w:val="003A255E"/>
    <w:rsid w:val="003A2B59"/>
    <w:rsid w:val="003A2F64"/>
    <w:rsid w:val="003A368E"/>
    <w:rsid w:val="003A6A30"/>
    <w:rsid w:val="003A72C0"/>
    <w:rsid w:val="003A7915"/>
    <w:rsid w:val="003B190C"/>
    <w:rsid w:val="003B1A33"/>
    <w:rsid w:val="003B1DE3"/>
    <w:rsid w:val="003B1DF4"/>
    <w:rsid w:val="003B2B4D"/>
    <w:rsid w:val="003B2D23"/>
    <w:rsid w:val="003B3330"/>
    <w:rsid w:val="003B35A6"/>
    <w:rsid w:val="003B3B20"/>
    <w:rsid w:val="003B3EDE"/>
    <w:rsid w:val="003B46ED"/>
    <w:rsid w:val="003B4956"/>
    <w:rsid w:val="003B4E01"/>
    <w:rsid w:val="003B5098"/>
    <w:rsid w:val="003B6436"/>
    <w:rsid w:val="003B6C92"/>
    <w:rsid w:val="003B7351"/>
    <w:rsid w:val="003B7C39"/>
    <w:rsid w:val="003C0C21"/>
    <w:rsid w:val="003C2B20"/>
    <w:rsid w:val="003C3C89"/>
    <w:rsid w:val="003C52A1"/>
    <w:rsid w:val="003C6005"/>
    <w:rsid w:val="003C6AD4"/>
    <w:rsid w:val="003C7D12"/>
    <w:rsid w:val="003C7EC2"/>
    <w:rsid w:val="003C7FFB"/>
    <w:rsid w:val="003D190E"/>
    <w:rsid w:val="003D323F"/>
    <w:rsid w:val="003D32D0"/>
    <w:rsid w:val="003D3B79"/>
    <w:rsid w:val="003D3CCC"/>
    <w:rsid w:val="003D3FC9"/>
    <w:rsid w:val="003D5469"/>
    <w:rsid w:val="003D5B96"/>
    <w:rsid w:val="003D5D6F"/>
    <w:rsid w:val="003D7224"/>
    <w:rsid w:val="003D7DF8"/>
    <w:rsid w:val="003E0F2E"/>
    <w:rsid w:val="003E1247"/>
    <w:rsid w:val="003E17F5"/>
    <w:rsid w:val="003E1E49"/>
    <w:rsid w:val="003E1F14"/>
    <w:rsid w:val="003E2126"/>
    <w:rsid w:val="003E2D0F"/>
    <w:rsid w:val="003E3777"/>
    <w:rsid w:val="003E393E"/>
    <w:rsid w:val="003E4092"/>
    <w:rsid w:val="003E4306"/>
    <w:rsid w:val="003E4538"/>
    <w:rsid w:val="003E4746"/>
    <w:rsid w:val="003E4B10"/>
    <w:rsid w:val="003E4E9B"/>
    <w:rsid w:val="003E5178"/>
    <w:rsid w:val="003E71AE"/>
    <w:rsid w:val="003F0D31"/>
    <w:rsid w:val="003F1841"/>
    <w:rsid w:val="003F18CC"/>
    <w:rsid w:val="003F21C0"/>
    <w:rsid w:val="003F2904"/>
    <w:rsid w:val="003F31C6"/>
    <w:rsid w:val="003F3A16"/>
    <w:rsid w:val="003F3BCB"/>
    <w:rsid w:val="003F3C70"/>
    <w:rsid w:val="003F3DDB"/>
    <w:rsid w:val="003F3F4A"/>
    <w:rsid w:val="003F4B46"/>
    <w:rsid w:val="003F4E23"/>
    <w:rsid w:val="003F555A"/>
    <w:rsid w:val="003F576A"/>
    <w:rsid w:val="003F5D02"/>
    <w:rsid w:val="003F6D73"/>
    <w:rsid w:val="003F792D"/>
    <w:rsid w:val="00401A7A"/>
    <w:rsid w:val="00402D44"/>
    <w:rsid w:val="0040489D"/>
    <w:rsid w:val="00405276"/>
    <w:rsid w:val="004054D3"/>
    <w:rsid w:val="00405F2E"/>
    <w:rsid w:val="004064A2"/>
    <w:rsid w:val="0040656F"/>
    <w:rsid w:val="00406AC3"/>
    <w:rsid w:val="00406DC1"/>
    <w:rsid w:val="004072EF"/>
    <w:rsid w:val="00410157"/>
    <w:rsid w:val="004113B9"/>
    <w:rsid w:val="004117C8"/>
    <w:rsid w:val="00411858"/>
    <w:rsid w:val="00411CC4"/>
    <w:rsid w:val="0041228A"/>
    <w:rsid w:val="00412793"/>
    <w:rsid w:val="004128A9"/>
    <w:rsid w:val="0041297B"/>
    <w:rsid w:val="00412D42"/>
    <w:rsid w:val="00413487"/>
    <w:rsid w:val="00413932"/>
    <w:rsid w:val="00413F7F"/>
    <w:rsid w:val="0041429E"/>
    <w:rsid w:val="00414921"/>
    <w:rsid w:val="00414AD5"/>
    <w:rsid w:val="00415807"/>
    <w:rsid w:val="004167C8"/>
    <w:rsid w:val="00420482"/>
    <w:rsid w:val="00420890"/>
    <w:rsid w:val="004209D6"/>
    <w:rsid w:val="004217B9"/>
    <w:rsid w:val="00422032"/>
    <w:rsid w:val="00422281"/>
    <w:rsid w:val="004223D7"/>
    <w:rsid w:val="00422710"/>
    <w:rsid w:val="0042285F"/>
    <w:rsid w:val="0042385C"/>
    <w:rsid w:val="00423AAD"/>
    <w:rsid w:val="00423FB0"/>
    <w:rsid w:val="0042418B"/>
    <w:rsid w:val="0042558B"/>
    <w:rsid w:val="004262C4"/>
    <w:rsid w:val="004263B1"/>
    <w:rsid w:val="00427EF4"/>
    <w:rsid w:val="00430928"/>
    <w:rsid w:val="00430B85"/>
    <w:rsid w:val="00430C7B"/>
    <w:rsid w:val="00431BB2"/>
    <w:rsid w:val="004322BF"/>
    <w:rsid w:val="0043318B"/>
    <w:rsid w:val="004332D7"/>
    <w:rsid w:val="00433916"/>
    <w:rsid w:val="0043409E"/>
    <w:rsid w:val="00434110"/>
    <w:rsid w:val="00434D0B"/>
    <w:rsid w:val="0043554C"/>
    <w:rsid w:val="0043567A"/>
    <w:rsid w:val="00435B31"/>
    <w:rsid w:val="004369F7"/>
    <w:rsid w:val="00437C7C"/>
    <w:rsid w:val="004400E7"/>
    <w:rsid w:val="0044197E"/>
    <w:rsid w:val="004425E5"/>
    <w:rsid w:val="00442BE7"/>
    <w:rsid w:val="00442C4F"/>
    <w:rsid w:val="004433A6"/>
    <w:rsid w:val="00443797"/>
    <w:rsid w:val="00443A6F"/>
    <w:rsid w:val="0044569D"/>
    <w:rsid w:val="00445872"/>
    <w:rsid w:val="00445A9E"/>
    <w:rsid w:val="00445FE7"/>
    <w:rsid w:val="00446CE2"/>
    <w:rsid w:val="00446F26"/>
    <w:rsid w:val="00447037"/>
    <w:rsid w:val="004479C1"/>
    <w:rsid w:val="00447B27"/>
    <w:rsid w:val="0045078A"/>
    <w:rsid w:val="00451441"/>
    <w:rsid w:val="00453289"/>
    <w:rsid w:val="00453812"/>
    <w:rsid w:val="0045432B"/>
    <w:rsid w:val="00454CD5"/>
    <w:rsid w:val="00456039"/>
    <w:rsid w:val="00456154"/>
    <w:rsid w:val="004565C1"/>
    <w:rsid w:val="00456DBA"/>
    <w:rsid w:val="00456ED5"/>
    <w:rsid w:val="00456FE1"/>
    <w:rsid w:val="00460A37"/>
    <w:rsid w:val="00460A5B"/>
    <w:rsid w:val="00460B6B"/>
    <w:rsid w:val="00460E78"/>
    <w:rsid w:val="00460F0C"/>
    <w:rsid w:val="00461CFF"/>
    <w:rsid w:val="004627D0"/>
    <w:rsid w:val="00462C76"/>
    <w:rsid w:val="00463C82"/>
    <w:rsid w:val="00464753"/>
    <w:rsid w:val="00465D10"/>
    <w:rsid w:val="004664F8"/>
    <w:rsid w:val="0046667D"/>
    <w:rsid w:val="00466E0E"/>
    <w:rsid w:val="00467A22"/>
    <w:rsid w:val="00470344"/>
    <w:rsid w:val="00470AE9"/>
    <w:rsid w:val="00470F56"/>
    <w:rsid w:val="004718AD"/>
    <w:rsid w:val="00471A4C"/>
    <w:rsid w:val="00471E0C"/>
    <w:rsid w:val="00472A8F"/>
    <w:rsid w:val="00473DC4"/>
    <w:rsid w:val="00473EB7"/>
    <w:rsid w:val="004747B4"/>
    <w:rsid w:val="00474F5F"/>
    <w:rsid w:val="0047695B"/>
    <w:rsid w:val="00476F52"/>
    <w:rsid w:val="00477938"/>
    <w:rsid w:val="00477DD3"/>
    <w:rsid w:val="00480623"/>
    <w:rsid w:val="0048119E"/>
    <w:rsid w:val="0048180E"/>
    <w:rsid w:val="00482A06"/>
    <w:rsid w:val="0048307D"/>
    <w:rsid w:val="004843D5"/>
    <w:rsid w:val="0048657B"/>
    <w:rsid w:val="0048725A"/>
    <w:rsid w:val="00487B37"/>
    <w:rsid w:val="00490717"/>
    <w:rsid w:val="00490B4C"/>
    <w:rsid w:val="00490E76"/>
    <w:rsid w:val="004910F6"/>
    <w:rsid w:val="00493631"/>
    <w:rsid w:val="004936A2"/>
    <w:rsid w:val="00493948"/>
    <w:rsid w:val="00493DB0"/>
    <w:rsid w:val="00495CC2"/>
    <w:rsid w:val="00496B69"/>
    <w:rsid w:val="0049746D"/>
    <w:rsid w:val="004A01DE"/>
    <w:rsid w:val="004A022E"/>
    <w:rsid w:val="004A249A"/>
    <w:rsid w:val="004A2A5D"/>
    <w:rsid w:val="004A2D51"/>
    <w:rsid w:val="004A4516"/>
    <w:rsid w:val="004A4CA9"/>
    <w:rsid w:val="004A55F3"/>
    <w:rsid w:val="004A5642"/>
    <w:rsid w:val="004A5B0E"/>
    <w:rsid w:val="004A6D01"/>
    <w:rsid w:val="004A7311"/>
    <w:rsid w:val="004A7544"/>
    <w:rsid w:val="004A7742"/>
    <w:rsid w:val="004B1C4F"/>
    <w:rsid w:val="004B1DBF"/>
    <w:rsid w:val="004B2887"/>
    <w:rsid w:val="004B290D"/>
    <w:rsid w:val="004B2BB8"/>
    <w:rsid w:val="004B2D63"/>
    <w:rsid w:val="004B3110"/>
    <w:rsid w:val="004B45FD"/>
    <w:rsid w:val="004B4718"/>
    <w:rsid w:val="004B48B6"/>
    <w:rsid w:val="004B4A30"/>
    <w:rsid w:val="004B4CBE"/>
    <w:rsid w:val="004B4ED6"/>
    <w:rsid w:val="004B64A4"/>
    <w:rsid w:val="004C062C"/>
    <w:rsid w:val="004C0BF4"/>
    <w:rsid w:val="004C0F34"/>
    <w:rsid w:val="004C0F77"/>
    <w:rsid w:val="004C1035"/>
    <w:rsid w:val="004C1058"/>
    <w:rsid w:val="004C157D"/>
    <w:rsid w:val="004C1ACC"/>
    <w:rsid w:val="004C2E0F"/>
    <w:rsid w:val="004C4593"/>
    <w:rsid w:val="004C48CC"/>
    <w:rsid w:val="004C5053"/>
    <w:rsid w:val="004C5B22"/>
    <w:rsid w:val="004C6837"/>
    <w:rsid w:val="004D020E"/>
    <w:rsid w:val="004D04DE"/>
    <w:rsid w:val="004D0B9E"/>
    <w:rsid w:val="004D1E08"/>
    <w:rsid w:val="004D2955"/>
    <w:rsid w:val="004D5526"/>
    <w:rsid w:val="004D57F2"/>
    <w:rsid w:val="004D6054"/>
    <w:rsid w:val="004D6127"/>
    <w:rsid w:val="004D6253"/>
    <w:rsid w:val="004D6540"/>
    <w:rsid w:val="004D6ECC"/>
    <w:rsid w:val="004D6F7B"/>
    <w:rsid w:val="004D71BE"/>
    <w:rsid w:val="004D76AE"/>
    <w:rsid w:val="004D7C29"/>
    <w:rsid w:val="004E0815"/>
    <w:rsid w:val="004E3977"/>
    <w:rsid w:val="004E4154"/>
    <w:rsid w:val="004E4433"/>
    <w:rsid w:val="004E4BF7"/>
    <w:rsid w:val="004E5128"/>
    <w:rsid w:val="004E5BBB"/>
    <w:rsid w:val="004E68A1"/>
    <w:rsid w:val="004E792C"/>
    <w:rsid w:val="004E7A4F"/>
    <w:rsid w:val="004E7BF3"/>
    <w:rsid w:val="004F003C"/>
    <w:rsid w:val="004F049C"/>
    <w:rsid w:val="004F0B2A"/>
    <w:rsid w:val="004F1C7F"/>
    <w:rsid w:val="004F243D"/>
    <w:rsid w:val="004F2AB3"/>
    <w:rsid w:val="004F3CA4"/>
    <w:rsid w:val="004F3E97"/>
    <w:rsid w:val="004F3F13"/>
    <w:rsid w:val="004F52C9"/>
    <w:rsid w:val="004F65BB"/>
    <w:rsid w:val="004F6FBA"/>
    <w:rsid w:val="004F7207"/>
    <w:rsid w:val="00500A1A"/>
    <w:rsid w:val="00501789"/>
    <w:rsid w:val="00501C56"/>
    <w:rsid w:val="0050384B"/>
    <w:rsid w:val="00503D30"/>
    <w:rsid w:val="0050561C"/>
    <w:rsid w:val="00505DB5"/>
    <w:rsid w:val="00505E33"/>
    <w:rsid w:val="00506C0F"/>
    <w:rsid w:val="00506FAE"/>
    <w:rsid w:val="00511160"/>
    <w:rsid w:val="005114E3"/>
    <w:rsid w:val="00512AC0"/>
    <w:rsid w:val="00513598"/>
    <w:rsid w:val="005144D2"/>
    <w:rsid w:val="00515984"/>
    <w:rsid w:val="00515E73"/>
    <w:rsid w:val="00516446"/>
    <w:rsid w:val="00517154"/>
    <w:rsid w:val="00517284"/>
    <w:rsid w:val="005177C5"/>
    <w:rsid w:val="00517B77"/>
    <w:rsid w:val="005217F0"/>
    <w:rsid w:val="00522727"/>
    <w:rsid w:val="00522A35"/>
    <w:rsid w:val="00522E17"/>
    <w:rsid w:val="00523BB8"/>
    <w:rsid w:val="00524307"/>
    <w:rsid w:val="00525133"/>
    <w:rsid w:val="00525AD2"/>
    <w:rsid w:val="005263F7"/>
    <w:rsid w:val="005265E4"/>
    <w:rsid w:val="00526EE3"/>
    <w:rsid w:val="00527351"/>
    <w:rsid w:val="00527A8C"/>
    <w:rsid w:val="00527E8C"/>
    <w:rsid w:val="005301F2"/>
    <w:rsid w:val="0053076B"/>
    <w:rsid w:val="00530956"/>
    <w:rsid w:val="00531949"/>
    <w:rsid w:val="005333F7"/>
    <w:rsid w:val="00533B5D"/>
    <w:rsid w:val="00534838"/>
    <w:rsid w:val="005374D0"/>
    <w:rsid w:val="0053766D"/>
    <w:rsid w:val="00540408"/>
    <w:rsid w:val="00540B72"/>
    <w:rsid w:val="005416EB"/>
    <w:rsid w:val="00543B7A"/>
    <w:rsid w:val="00543F4A"/>
    <w:rsid w:val="005445CE"/>
    <w:rsid w:val="00545D1F"/>
    <w:rsid w:val="0054777E"/>
    <w:rsid w:val="00547889"/>
    <w:rsid w:val="0055000E"/>
    <w:rsid w:val="005511EE"/>
    <w:rsid w:val="00551218"/>
    <w:rsid w:val="00551E5A"/>
    <w:rsid w:val="00551E63"/>
    <w:rsid w:val="00551F58"/>
    <w:rsid w:val="0055323D"/>
    <w:rsid w:val="00554017"/>
    <w:rsid w:val="00554916"/>
    <w:rsid w:val="00555A54"/>
    <w:rsid w:val="00556F08"/>
    <w:rsid w:val="005576B2"/>
    <w:rsid w:val="00557C60"/>
    <w:rsid w:val="0056061A"/>
    <w:rsid w:val="00560785"/>
    <w:rsid w:val="0056138C"/>
    <w:rsid w:val="005616FF"/>
    <w:rsid w:val="00561C52"/>
    <w:rsid w:val="0056224C"/>
    <w:rsid w:val="005627A3"/>
    <w:rsid w:val="0056281E"/>
    <w:rsid w:val="0056310E"/>
    <w:rsid w:val="005634F7"/>
    <w:rsid w:val="0056577E"/>
    <w:rsid w:val="00565D08"/>
    <w:rsid w:val="00566AE4"/>
    <w:rsid w:val="00570384"/>
    <w:rsid w:val="00571C79"/>
    <w:rsid w:val="00571F26"/>
    <w:rsid w:val="00572874"/>
    <w:rsid w:val="00575058"/>
    <w:rsid w:val="00575623"/>
    <w:rsid w:val="00575AF4"/>
    <w:rsid w:val="00575B28"/>
    <w:rsid w:val="00575E6A"/>
    <w:rsid w:val="00575F98"/>
    <w:rsid w:val="005764D9"/>
    <w:rsid w:val="005774A3"/>
    <w:rsid w:val="00577ACD"/>
    <w:rsid w:val="00581655"/>
    <w:rsid w:val="00581A7D"/>
    <w:rsid w:val="0058296E"/>
    <w:rsid w:val="00582D10"/>
    <w:rsid w:val="00582EAB"/>
    <w:rsid w:val="00583009"/>
    <w:rsid w:val="00584C8A"/>
    <w:rsid w:val="005863C6"/>
    <w:rsid w:val="0058689B"/>
    <w:rsid w:val="00587495"/>
    <w:rsid w:val="00587E2F"/>
    <w:rsid w:val="00590F99"/>
    <w:rsid w:val="00591CB6"/>
    <w:rsid w:val="00592426"/>
    <w:rsid w:val="00592CBB"/>
    <w:rsid w:val="00593050"/>
    <w:rsid w:val="00593690"/>
    <w:rsid w:val="005937BE"/>
    <w:rsid w:val="00593B1E"/>
    <w:rsid w:val="00594CCA"/>
    <w:rsid w:val="00594D05"/>
    <w:rsid w:val="0059583F"/>
    <w:rsid w:val="00596965"/>
    <w:rsid w:val="00596F44"/>
    <w:rsid w:val="00597DF2"/>
    <w:rsid w:val="005A0093"/>
    <w:rsid w:val="005A00A5"/>
    <w:rsid w:val="005A01BB"/>
    <w:rsid w:val="005A0282"/>
    <w:rsid w:val="005A0505"/>
    <w:rsid w:val="005A163E"/>
    <w:rsid w:val="005A207C"/>
    <w:rsid w:val="005A226E"/>
    <w:rsid w:val="005A6208"/>
    <w:rsid w:val="005A63DC"/>
    <w:rsid w:val="005A648F"/>
    <w:rsid w:val="005A69CB"/>
    <w:rsid w:val="005A6D21"/>
    <w:rsid w:val="005A79EC"/>
    <w:rsid w:val="005B06FA"/>
    <w:rsid w:val="005B0875"/>
    <w:rsid w:val="005B0DC8"/>
    <w:rsid w:val="005B1CBA"/>
    <w:rsid w:val="005B2123"/>
    <w:rsid w:val="005B2AD3"/>
    <w:rsid w:val="005B3AA2"/>
    <w:rsid w:val="005B4165"/>
    <w:rsid w:val="005B45CA"/>
    <w:rsid w:val="005B4D65"/>
    <w:rsid w:val="005B50FD"/>
    <w:rsid w:val="005B5146"/>
    <w:rsid w:val="005B5308"/>
    <w:rsid w:val="005B75D2"/>
    <w:rsid w:val="005B7D94"/>
    <w:rsid w:val="005C025C"/>
    <w:rsid w:val="005C05B7"/>
    <w:rsid w:val="005C0A95"/>
    <w:rsid w:val="005C195E"/>
    <w:rsid w:val="005C4A96"/>
    <w:rsid w:val="005C62A8"/>
    <w:rsid w:val="005C65F6"/>
    <w:rsid w:val="005C6ACE"/>
    <w:rsid w:val="005C7F4F"/>
    <w:rsid w:val="005D01B6"/>
    <w:rsid w:val="005D1CFC"/>
    <w:rsid w:val="005D26C9"/>
    <w:rsid w:val="005D3407"/>
    <w:rsid w:val="005D45E9"/>
    <w:rsid w:val="005D478E"/>
    <w:rsid w:val="005D494E"/>
    <w:rsid w:val="005D5C4F"/>
    <w:rsid w:val="005D6031"/>
    <w:rsid w:val="005D6157"/>
    <w:rsid w:val="005D7377"/>
    <w:rsid w:val="005D784B"/>
    <w:rsid w:val="005E142B"/>
    <w:rsid w:val="005E1D1E"/>
    <w:rsid w:val="005E1F51"/>
    <w:rsid w:val="005E2095"/>
    <w:rsid w:val="005E2354"/>
    <w:rsid w:val="005E23DC"/>
    <w:rsid w:val="005E2F90"/>
    <w:rsid w:val="005E4DE0"/>
    <w:rsid w:val="005E588F"/>
    <w:rsid w:val="005E594F"/>
    <w:rsid w:val="005E6A3E"/>
    <w:rsid w:val="005E6F5F"/>
    <w:rsid w:val="005E729B"/>
    <w:rsid w:val="005F023A"/>
    <w:rsid w:val="005F144E"/>
    <w:rsid w:val="005F1D5D"/>
    <w:rsid w:val="005F2953"/>
    <w:rsid w:val="005F3A2C"/>
    <w:rsid w:val="005F3EAC"/>
    <w:rsid w:val="005F4F5A"/>
    <w:rsid w:val="005F5436"/>
    <w:rsid w:val="005F5DB7"/>
    <w:rsid w:val="005F5DE9"/>
    <w:rsid w:val="005F5FF0"/>
    <w:rsid w:val="005F60A1"/>
    <w:rsid w:val="005F61B4"/>
    <w:rsid w:val="005F671A"/>
    <w:rsid w:val="005F7297"/>
    <w:rsid w:val="005F7598"/>
    <w:rsid w:val="00600AB6"/>
    <w:rsid w:val="006020D5"/>
    <w:rsid w:val="00602B2D"/>
    <w:rsid w:val="00603597"/>
    <w:rsid w:val="0060411B"/>
    <w:rsid w:val="006041E9"/>
    <w:rsid w:val="00605EF2"/>
    <w:rsid w:val="00610606"/>
    <w:rsid w:val="00610C37"/>
    <w:rsid w:val="00611702"/>
    <w:rsid w:val="00612648"/>
    <w:rsid w:val="0061280F"/>
    <w:rsid w:val="00613B5D"/>
    <w:rsid w:val="006142D9"/>
    <w:rsid w:val="00614AE1"/>
    <w:rsid w:val="00614E4D"/>
    <w:rsid w:val="00615609"/>
    <w:rsid w:val="006162FB"/>
    <w:rsid w:val="00620256"/>
    <w:rsid w:val="0062053A"/>
    <w:rsid w:val="00620BA6"/>
    <w:rsid w:val="00620EE4"/>
    <w:rsid w:val="006213B6"/>
    <w:rsid w:val="0062212A"/>
    <w:rsid w:val="006222DB"/>
    <w:rsid w:val="0062374E"/>
    <w:rsid w:val="00623790"/>
    <w:rsid w:val="006257BF"/>
    <w:rsid w:val="00625E3F"/>
    <w:rsid w:val="006265F5"/>
    <w:rsid w:val="00626A61"/>
    <w:rsid w:val="006271CD"/>
    <w:rsid w:val="006274A7"/>
    <w:rsid w:val="006311E0"/>
    <w:rsid w:val="00631B3C"/>
    <w:rsid w:val="0063276B"/>
    <w:rsid w:val="00633DF5"/>
    <w:rsid w:val="00633FE8"/>
    <w:rsid w:val="00635A70"/>
    <w:rsid w:val="00636204"/>
    <w:rsid w:val="00636BE2"/>
    <w:rsid w:val="0063728E"/>
    <w:rsid w:val="0063769A"/>
    <w:rsid w:val="00637757"/>
    <w:rsid w:val="006402B0"/>
    <w:rsid w:val="006402CD"/>
    <w:rsid w:val="006406B9"/>
    <w:rsid w:val="006407AF"/>
    <w:rsid w:val="00641829"/>
    <w:rsid w:val="00643815"/>
    <w:rsid w:val="00644218"/>
    <w:rsid w:val="00644D5B"/>
    <w:rsid w:val="00645129"/>
    <w:rsid w:val="0064677D"/>
    <w:rsid w:val="00646F5A"/>
    <w:rsid w:val="00646FF7"/>
    <w:rsid w:val="00647C7E"/>
    <w:rsid w:val="006501CF"/>
    <w:rsid w:val="006509A4"/>
    <w:rsid w:val="00652E07"/>
    <w:rsid w:val="00653795"/>
    <w:rsid w:val="0065559C"/>
    <w:rsid w:val="00656490"/>
    <w:rsid w:val="00656765"/>
    <w:rsid w:val="00656DFB"/>
    <w:rsid w:val="00657031"/>
    <w:rsid w:val="0065740A"/>
    <w:rsid w:val="006576A5"/>
    <w:rsid w:val="0066047F"/>
    <w:rsid w:val="0066048B"/>
    <w:rsid w:val="00660C43"/>
    <w:rsid w:val="006618B8"/>
    <w:rsid w:val="00661B71"/>
    <w:rsid w:val="00662131"/>
    <w:rsid w:val="006637BD"/>
    <w:rsid w:val="00663DC4"/>
    <w:rsid w:val="00663F70"/>
    <w:rsid w:val="006647D5"/>
    <w:rsid w:val="00664CDC"/>
    <w:rsid w:val="006653FF"/>
    <w:rsid w:val="00665F30"/>
    <w:rsid w:val="00667C21"/>
    <w:rsid w:val="0067061A"/>
    <w:rsid w:val="0067064D"/>
    <w:rsid w:val="00670826"/>
    <w:rsid w:val="006708C1"/>
    <w:rsid w:val="00670EF3"/>
    <w:rsid w:val="006712FD"/>
    <w:rsid w:val="0067225E"/>
    <w:rsid w:val="00673B58"/>
    <w:rsid w:val="00674435"/>
    <w:rsid w:val="0067477F"/>
    <w:rsid w:val="0067547E"/>
    <w:rsid w:val="0067573D"/>
    <w:rsid w:val="00675E31"/>
    <w:rsid w:val="00675FF8"/>
    <w:rsid w:val="0067663E"/>
    <w:rsid w:val="00676A4B"/>
    <w:rsid w:val="0068024D"/>
    <w:rsid w:val="00680D8F"/>
    <w:rsid w:val="006828C1"/>
    <w:rsid w:val="00683DE3"/>
    <w:rsid w:val="00684A59"/>
    <w:rsid w:val="00685934"/>
    <w:rsid w:val="00686805"/>
    <w:rsid w:val="00686822"/>
    <w:rsid w:val="00687273"/>
    <w:rsid w:val="00687ED4"/>
    <w:rsid w:val="006908CE"/>
    <w:rsid w:val="00690BE9"/>
    <w:rsid w:val="0069215F"/>
    <w:rsid w:val="00693032"/>
    <w:rsid w:val="00693FDD"/>
    <w:rsid w:val="0069437A"/>
    <w:rsid w:val="00694B87"/>
    <w:rsid w:val="006950CF"/>
    <w:rsid w:val="00696024"/>
    <w:rsid w:val="00696AE1"/>
    <w:rsid w:val="00697245"/>
    <w:rsid w:val="00697D4C"/>
    <w:rsid w:val="006A02DF"/>
    <w:rsid w:val="006A1B2F"/>
    <w:rsid w:val="006A25A3"/>
    <w:rsid w:val="006A30BC"/>
    <w:rsid w:val="006A3640"/>
    <w:rsid w:val="006A36F0"/>
    <w:rsid w:val="006A4F81"/>
    <w:rsid w:val="006A52AD"/>
    <w:rsid w:val="006A7ACC"/>
    <w:rsid w:val="006A7C46"/>
    <w:rsid w:val="006B0C4A"/>
    <w:rsid w:val="006B102A"/>
    <w:rsid w:val="006B177E"/>
    <w:rsid w:val="006B1FCF"/>
    <w:rsid w:val="006B2CA2"/>
    <w:rsid w:val="006B2CC9"/>
    <w:rsid w:val="006B42BC"/>
    <w:rsid w:val="006B488D"/>
    <w:rsid w:val="006B544A"/>
    <w:rsid w:val="006B54FD"/>
    <w:rsid w:val="006B5DC9"/>
    <w:rsid w:val="006B62A5"/>
    <w:rsid w:val="006B736E"/>
    <w:rsid w:val="006B73CA"/>
    <w:rsid w:val="006B7486"/>
    <w:rsid w:val="006B7C18"/>
    <w:rsid w:val="006C0A7F"/>
    <w:rsid w:val="006C13BE"/>
    <w:rsid w:val="006C2EB7"/>
    <w:rsid w:val="006C3803"/>
    <w:rsid w:val="006C3A8D"/>
    <w:rsid w:val="006C3E00"/>
    <w:rsid w:val="006C43A9"/>
    <w:rsid w:val="006C4E0E"/>
    <w:rsid w:val="006C5042"/>
    <w:rsid w:val="006C5CEC"/>
    <w:rsid w:val="006C7ADD"/>
    <w:rsid w:val="006D00D0"/>
    <w:rsid w:val="006D097D"/>
    <w:rsid w:val="006D1152"/>
    <w:rsid w:val="006D1623"/>
    <w:rsid w:val="006D1A53"/>
    <w:rsid w:val="006D1DF2"/>
    <w:rsid w:val="006D273D"/>
    <w:rsid w:val="006D32D9"/>
    <w:rsid w:val="006D3389"/>
    <w:rsid w:val="006D3844"/>
    <w:rsid w:val="006D3CEF"/>
    <w:rsid w:val="006D4654"/>
    <w:rsid w:val="006D5569"/>
    <w:rsid w:val="006D5753"/>
    <w:rsid w:val="006D5AE2"/>
    <w:rsid w:val="006D7020"/>
    <w:rsid w:val="006D7DD0"/>
    <w:rsid w:val="006E0F3E"/>
    <w:rsid w:val="006E2778"/>
    <w:rsid w:val="006E43D7"/>
    <w:rsid w:val="006E50C0"/>
    <w:rsid w:val="006E5360"/>
    <w:rsid w:val="006E558A"/>
    <w:rsid w:val="006E5685"/>
    <w:rsid w:val="006E5D7B"/>
    <w:rsid w:val="006E5E2B"/>
    <w:rsid w:val="006E6DA4"/>
    <w:rsid w:val="006E7560"/>
    <w:rsid w:val="006E785B"/>
    <w:rsid w:val="006F03EC"/>
    <w:rsid w:val="006F1532"/>
    <w:rsid w:val="006F1DA2"/>
    <w:rsid w:val="006F3850"/>
    <w:rsid w:val="006F4F9F"/>
    <w:rsid w:val="006F6371"/>
    <w:rsid w:val="006F7006"/>
    <w:rsid w:val="006F7B7E"/>
    <w:rsid w:val="006F7CBF"/>
    <w:rsid w:val="007000F5"/>
    <w:rsid w:val="007006A2"/>
    <w:rsid w:val="00700B60"/>
    <w:rsid w:val="00701A14"/>
    <w:rsid w:val="00702085"/>
    <w:rsid w:val="007022CB"/>
    <w:rsid w:val="00702CD9"/>
    <w:rsid w:val="0070331C"/>
    <w:rsid w:val="007047C5"/>
    <w:rsid w:val="00704ED1"/>
    <w:rsid w:val="00705583"/>
    <w:rsid w:val="00705B57"/>
    <w:rsid w:val="00705CBF"/>
    <w:rsid w:val="0070651C"/>
    <w:rsid w:val="00706623"/>
    <w:rsid w:val="00706AF9"/>
    <w:rsid w:val="00706C06"/>
    <w:rsid w:val="007106A2"/>
    <w:rsid w:val="007107A8"/>
    <w:rsid w:val="0071086E"/>
    <w:rsid w:val="00711616"/>
    <w:rsid w:val="00711EEF"/>
    <w:rsid w:val="00712311"/>
    <w:rsid w:val="00712C0C"/>
    <w:rsid w:val="00712F38"/>
    <w:rsid w:val="007134C5"/>
    <w:rsid w:val="007146B0"/>
    <w:rsid w:val="007148A9"/>
    <w:rsid w:val="0071565C"/>
    <w:rsid w:val="00716079"/>
    <w:rsid w:val="00716472"/>
    <w:rsid w:val="0071711D"/>
    <w:rsid w:val="007174C5"/>
    <w:rsid w:val="007177F3"/>
    <w:rsid w:val="00720354"/>
    <w:rsid w:val="00721BCB"/>
    <w:rsid w:val="0072284A"/>
    <w:rsid w:val="007228F6"/>
    <w:rsid w:val="00722B0F"/>
    <w:rsid w:val="00723DEC"/>
    <w:rsid w:val="00723F87"/>
    <w:rsid w:val="00724E71"/>
    <w:rsid w:val="00725102"/>
    <w:rsid w:val="007255DF"/>
    <w:rsid w:val="00726A46"/>
    <w:rsid w:val="007276E8"/>
    <w:rsid w:val="007279EB"/>
    <w:rsid w:val="00727D64"/>
    <w:rsid w:val="00727E58"/>
    <w:rsid w:val="007300DD"/>
    <w:rsid w:val="0073073B"/>
    <w:rsid w:val="00730B95"/>
    <w:rsid w:val="00731A5E"/>
    <w:rsid w:val="00732706"/>
    <w:rsid w:val="0073386C"/>
    <w:rsid w:val="00734294"/>
    <w:rsid w:val="007348A0"/>
    <w:rsid w:val="00734DA0"/>
    <w:rsid w:val="00735358"/>
    <w:rsid w:val="0073539F"/>
    <w:rsid w:val="00735F0A"/>
    <w:rsid w:val="00736808"/>
    <w:rsid w:val="007373FF"/>
    <w:rsid w:val="00742070"/>
    <w:rsid w:val="00742CAF"/>
    <w:rsid w:val="00743083"/>
    <w:rsid w:val="00743B98"/>
    <w:rsid w:val="00743BC2"/>
    <w:rsid w:val="00744C08"/>
    <w:rsid w:val="007459BB"/>
    <w:rsid w:val="007461D9"/>
    <w:rsid w:val="00746FCD"/>
    <w:rsid w:val="00747323"/>
    <w:rsid w:val="00750359"/>
    <w:rsid w:val="00751112"/>
    <w:rsid w:val="00751BE3"/>
    <w:rsid w:val="00751F05"/>
    <w:rsid w:val="00752216"/>
    <w:rsid w:val="007534CD"/>
    <w:rsid w:val="00754078"/>
    <w:rsid w:val="00754508"/>
    <w:rsid w:val="007552C5"/>
    <w:rsid w:val="007555E0"/>
    <w:rsid w:val="00755825"/>
    <w:rsid w:val="00755EA6"/>
    <w:rsid w:val="007608AF"/>
    <w:rsid w:val="00760F1E"/>
    <w:rsid w:val="007611F0"/>
    <w:rsid w:val="007615F0"/>
    <w:rsid w:val="00762649"/>
    <w:rsid w:val="00763C31"/>
    <w:rsid w:val="007641FD"/>
    <w:rsid w:val="0076467E"/>
    <w:rsid w:val="00764970"/>
    <w:rsid w:val="00764A60"/>
    <w:rsid w:val="00764BDC"/>
    <w:rsid w:val="00765367"/>
    <w:rsid w:val="00766285"/>
    <w:rsid w:val="00767C1A"/>
    <w:rsid w:val="0077000E"/>
    <w:rsid w:val="00770BBB"/>
    <w:rsid w:val="00771112"/>
    <w:rsid w:val="0077178D"/>
    <w:rsid w:val="00772C39"/>
    <w:rsid w:val="00772DC0"/>
    <w:rsid w:val="0077351F"/>
    <w:rsid w:val="0077354A"/>
    <w:rsid w:val="007738AA"/>
    <w:rsid w:val="007741DB"/>
    <w:rsid w:val="00774CE0"/>
    <w:rsid w:val="00775754"/>
    <w:rsid w:val="0077609A"/>
    <w:rsid w:val="00776649"/>
    <w:rsid w:val="00776E38"/>
    <w:rsid w:val="00777BEC"/>
    <w:rsid w:val="007801F8"/>
    <w:rsid w:val="00780636"/>
    <w:rsid w:val="00780E5B"/>
    <w:rsid w:val="00781721"/>
    <w:rsid w:val="007839C1"/>
    <w:rsid w:val="00783B80"/>
    <w:rsid w:val="00784546"/>
    <w:rsid w:val="0078495F"/>
    <w:rsid w:val="00784D72"/>
    <w:rsid w:val="00785348"/>
    <w:rsid w:val="00785560"/>
    <w:rsid w:val="00786994"/>
    <w:rsid w:val="00786E29"/>
    <w:rsid w:val="00787D1D"/>
    <w:rsid w:val="0079036A"/>
    <w:rsid w:val="007912FD"/>
    <w:rsid w:val="007915C1"/>
    <w:rsid w:val="007919E0"/>
    <w:rsid w:val="00792A3C"/>
    <w:rsid w:val="0079310F"/>
    <w:rsid w:val="00793273"/>
    <w:rsid w:val="00794471"/>
    <w:rsid w:val="00794775"/>
    <w:rsid w:val="0079513A"/>
    <w:rsid w:val="00795795"/>
    <w:rsid w:val="00795C4A"/>
    <w:rsid w:val="00796D0D"/>
    <w:rsid w:val="00796DCA"/>
    <w:rsid w:val="00797224"/>
    <w:rsid w:val="00797506"/>
    <w:rsid w:val="00797525"/>
    <w:rsid w:val="00797ED7"/>
    <w:rsid w:val="007A01E8"/>
    <w:rsid w:val="007A06BF"/>
    <w:rsid w:val="007A1DB1"/>
    <w:rsid w:val="007A2E0E"/>
    <w:rsid w:val="007A3A6E"/>
    <w:rsid w:val="007A41FE"/>
    <w:rsid w:val="007A46F2"/>
    <w:rsid w:val="007A5FB7"/>
    <w:rsid w:val="007A68BD"/>
    <w:rsid w:val="007A7530"/>
    <w:rsid w:val="007A77A8"/>
    <w:rsid w:val="007A7A06"/>
    <w:rsid w:val="007A7C18"/>
    <w:rsid w:val="007A7E8B"/>
    <w:rsid w:val="007B0C49"/>
    <w:rsid w:val="007B0E51"/>
    <w:rsid w:val="007B118C"/>
    <w:rsid w:val="007B2B63"/>
    <w:rsid w:val="007B3C01"/>
    <w:rsid w:val="007B4462"/>
    <w:rsid w:val="007B505F"/>
    <w:rsid w:val="007B5B36"/>
    <w:rsid w:val="007B5B44"/>
    <w:rsid w:val="007B6BE1"/>
    <w:rsid w:val="007B75F6"/>
    <w:rsid w:val="007B77F0"/>
    <w:rsid w:val="007C0638"/>
    <w:rsid w:val="007C0901"/>
    <w:rsid w:val="007C0B62"/>
    <w:rsid w:val="007C1421"/>
    <w:rsid w:val="007C2B44"/>
    <w:rsid w:val="007C314B"/>
    <w:rsid w:val="007C3FC5"/>
    <w:rsid w:val="007C4BD1"/>
    <w:rsid w:val="007C5577"/>
    <w:rsid w:val="007C59CE"/>
    <w:rsid w:val="007C5DD0"/>
    <w:rsid w:val="007C6790"/>
    <w:rsid w:val="007C6EFA"/>
    <w:rsid w:val="007C6F11"/>
    <w:rsid w:val="007C7588"/>
    <w:rsid w:val="007D071F"/>
    <w:rsid w:val="007D0CC4"/>
    <w:rsid w:val="007D1E8C"/>
    <w:rsid w:val="007D23FD"/>
    <w:rsid w:val="007D2A5F"/>
    <w:rsid w:val="007D340B"/>
    <w:rsid w:val="007D3472"/>
    <w:rsid w:val="007D3889"/>
    <w:rsid w:val="007D52F5"/>
    <w:rsid w:val="007D52FE"/>
    <w:rsid w:val="007D5FA7"/>
    <w:rsid w:val="007D6CC5"/>
    <w:rsid w:val="007D7063"/>
    <w:rsid w:val="007D7310"/>
    <w:rsid w:val="007D7428"/>
    <w:rsid w:val="007D7B62"/>
    <w:rsid w:val="007D7F05"/>
    <w:rsid w:val="007E09AD"/>
    <w:rsid w:val="007E0A84"/>
    <w:rsid w:val="007E0C10"/>
    <w:rsid w:val="007E0C4B"/>
    <w:rsid w:val="007E10EF"/>
    <w:rsid w:val="007E2277"/>
    <w:rsid w:val="007E2468"/>
    <w:rsid w:val="007E2783"/>
    <w:rsid w:val="007E2908"/>
    <w:rsid w:val="007E2FE5"/>
    <w:rsid w:val="007E36A7"/>
    <w:rsid w:val="007E4D84"/>
    <w:rsid w:val="007E503A"/>
    <w:rsid w:val="007E64BD"/>
    <w:rsid w:val="007E6785"/>
    <w:rsid w:val="007E703E"/>
    <w:rsid w:val="007E7D9B"/>
    <w:rsid w:val="007E7E71"/>
    <w:rsid w:val="007F0501"/>
    <w:rsid w:val="007F1A29"/>
    <w:rsid w:val="007F2A93"/>
    <w:rsid w:val="007F3096"/>
    <w:rsid w:val="007F31BB"/>
    <w:rsid w:val="007F3741"/>
    <w:rsid w:val="007F3969"/>
    <w:rsid w:val="007F39A1"/>
    <w:rsid w:val="007F488F"/>
    <w:rsid w:val="007F5B62"/>
    <w:rsid w:val="007F67AA"/>
    <w:rsid w:val="007F6E99"/>
    <w:rsid w:val="00800D5C"/>
    <w:rsid w:val="00801777"/>
    <w:rsid w:val="008025B7"/>
    <w:rsid w:val="008029CC"/>
    <w:rsid w:val="008035F5"/>
    <w:rsid w:val="00806709"/>
    <w:rsid w:val="00806835"/>
    <w:rsid w:val="008069CB"/>
    <w:rsid w:val="00806F2A"/>
    <w:rsid w:val="00811537"/>
    <w:rsid w:val="00812257"/>
    <w:rsid w:val="0081276C"/>
    <w:rsid w:val="00812E8B"/>
    <w:rsid w:val="00813196"/>
    <w:rsid w:val="00813365"/>
    <w:rsid w:val="00814B74"/>
    <w:rsid w:val="00814FF2"/>
    <w:rsid w:val="008155C0"/>
    <w:rsid w:val="008162DF"/>
    <w:rsid w:val="00816643"/>
    <w:rsid w:val="008170F9"/>
    <w:rsid w:val="00817700"/>
    <w:rsid w:val="008202A6"/>
    <w:rsid w:val="008213F8"/>
    <w:rsid w:val="00821BC6"/>
    <w:rsid w:val="00821D4D"/>
    <w:rsid w:val="00823545"/>
    <w:rsid w:val="00823E43"/>
    <w:rsid w:val="00823E95"/>
    <w:rsid w:val="008240E0"/>
    <w:rsid w:val="00824A43"/>
    <w:rsid w:val="0082529F"/>
    <w:rsid w:val="00825957"/>
    <w:rsid w:val="0082616A"/>
    <w:rsid w:val="00826E81"/>
    <w:rsid w:val="00827901"/>
    <w:rsid w:val="00831020"/>
    <w:rsid w:val="0083108D"/>
    <w:rsid w:val="00831F81"/>
    <w:rsid w:val="008327BC"/>
    <w:rsid w:val="00833DE6"/>
    <w:rsid w:val="00835C44"/>
    <w:rsid w:val="00835F04"/>
    <w:rsid w:val="008364E6"/>
    <w:rsid w:val="008367C2"/>
    <w:rsid w:val="008379C0"/>
    <w:rsid w:val="00837B20"/>
    <w:rsid w:val="00840C14"/>
    <w:rsid w:val="008413C7"/>
    <w:rsid w:val="00841571"/>
    <w:rsid w:val="008417A8"/>
    <w:rsid w:val="00841A63"/>
    <w:rsid w:val="008427E6"/>
    <w:rsid w:val="008429E8"/>
    <w:rsid w:val="00842AC5"/>
    <w:rsid w:val="008430EF"/>
    <w:rsid w:val="00843E99"/>
    <w:rsid w:val="008441B0"/>
    <w:rsid w:val="008441BD"/>
    <w:rsid w:val="008443D5"/>
    <w:rsid w:val="0084476D"/>
    <w:rsid w:val="0084604B"/>
    <w:rsid w:val="008461A0"/>
    <w:rsid w:val="008473FA"/>
    <w:rsid w:val="008501BA"/>
    <w:rsid w:val="008503EC"/>
    <w:rsid w:val="008518E2"/>
    <w:rsid w:val="0085266F"/>
    <w:rsid w:val="00852684"/>
    <w:rsid w:val="00852AFD"/>
    <w:rsid w:val="00852F59"/>
    <w:rsid w:val="008544DF"/>
    <w:rsid w:val="008545A5"/>
    <w:rsid w:val="00854AA5"/>
    <w:rsid w:val="008564C6"/>
    <w:rsid w:val="00856D1E"/>
    <w:rsid w:val="00857E75"/>
    <w:rsid w:val="00860339"/>
    <w:rsid w:val="00860564"/>
    <w:rsid w:val="008608C2"/>
    <w:rsid w:val="00860F74"/>
    <w:rsid w:val="00861E55"/>
    <w:rsid w:val="00862889"/>
    <w:rsid w:val="0086518C"/>
    <w:rsid w:val="008705BF"/>
    <w:rsid w:val="00870AF2"/>
    <w:rsid w:val="00870BF6"/>
    <w:rsid w:val="00871FEF"/>
    <w:rsid w:val="0087276C"/>
    <w:rsid w:val="00872939"/>
    <w:rsid w:val="00873325"/>
    <w:rsid w:val="008734D3"/>
    <w:rsid w:val="0087539D"/>
    <w:rsid w:val="00880048"/>
    <w:rsid w:val="008809D8"/>
    <w:rsid w:val="008809FE"/>
    <w:rsid w:val="00881631"/>
    <w:rsid w:val="008816DA"/>
    <w:rsid w:val="00884F09"/>
    <w:rsid w:val="00885147"/>
    <w:rsid w:val="00885375"/>
    <w:rsid w:val="008854FC"/>
    <w:rsid w:val="00885EA8"/>
    <w:rsid w:val="008870B7"/>
    <w:rsid w:val="0089039E"/>
    <w:rsid w:val="00891C81"/>
    <w:rsid w:val="0089222D"/>
    <w:rsid w:val="00892327"/>
    <w:rsid w:val="00892DBA"/>
    <w:rsid w:val="00892DC0"/>
    <w:rsid w:val="0089340C"/>
    <w:rsid w:val="00893425"/>
    <w:rsid w:val="00894CC2"/>
    <w:rsid w:val="00895ADC"/>
    <w:rsid w:val="00896B1C"/>
    <w:rsid w:val="008A1701"/>
    <w:rsid w:val="008A2961"/>
    <w:rsid w:val="008A31AF"/>
    <w:rsid w:val="008A34A6"/>
    <w:rsid w:val="008A36C2"/>
    <w:rsid w:val="008A36DB"/>
    <w:rsid w:val="008A46CE"/>
    <w:rsid w:val="008A5673"/>
    <w:rsid w:val="008A5ECA"/>
    <w:rsid w:val="008A5FD8"/>
    <w:rsid w:val="008A6CCD"/>
    <w:rsid w:val="008A7BA1"/>
    <w:rsid w:val="008B0C39"/>
    <w:rsid w:val="008B0CC6"/>
    <w:rsid w:val="008B1670"/>
    <w:rsid w:val="008B198F"/>
    <w:rsid w:val="008B234F"/>
    <w:rsid w:val="008B2F62"/>
    <w:rsid w:val="008B30A2"/>
    <w:rsid w:val="008B3357"/>
    <w:rsid w:val="008B42A0"/>
    <w:rsid w:val="008B5AEF"/>
    <w:rsid w:val="008B6663"/>
    <w:rsid w:val="008B6B3D"/>
    <w:rsid w:val="008B6F05"/>
    <w:rsid w:val="008B77DA"/>
    <w:rsid w:val="008C0E0C"/>
    <w:rsid w:val="008C2B24"/>
    <w:rsid w:val="008C3ADE"/>
    <w:rsid w:val="008C477B"/>
    <w:rsid w:val="008C59A5"/>
    <w:rsid w:val="008C62D2"/>
    <w:rsid w:val="008C677E"/>
    <w:rsid w:val="008C6939"/>
    <w:rsid w:val="008C7829"/>
    <w:rsid w:val="008C7D94"/>
    <w:rsid w:val="008D014E"/>
    <w:rsid w:val="008D0222"/>
    <w:rsid w:val="008D1020"/>
    <w:rsid w:val="008D21B7"/>
    <w:rsid w:val="008D27CB"/>
    <w:rsid w:val="008D37C0"/>
    <w:rsid w:val="008D3F0A"/>
    <w:rsid w:val="008D42B8"/>
    <w:rsid w:val="008D4760"/>
    <w:rsid w:val="008D4875"/>
    <w:rsid w:val="008D491C"/>
    <w:rsid w:val="008D5507"/>
    <w:rsid w:val="008D60BE"/>
    <w:rsid w:val="008D6394"/>
    <w:rsid w:val="008D6F9B"/>
    <w:rsid w:val="008D7139"/>
    <w:rsid w:val="008D784A"/>
    <w:rsid w:val="008D78B0"/>
    <w:rsid w:val="008D7A5B"/>
    <w:rsid w:val="008D7ABB"/>
    <w:rsid w:val="008D7F95"/>
    <w:rsid w:val="008E00C6"/>
    <w:rsid w:val="008E0433"/>
    <w:rsid w:val="008E07FE"/>
    <w:rsid w:val="008E092C"/>
    <w:rsid w:val="008E1115"/>
    <w:rsid w:val="008E1508"/>
    <w:rsid w:val="008E1F4C"/>
    <w:rsid w:val="008E48BB"/>
    <w:rsid w:val="008E4F05"/>
    <w:rsid w:val="008E5AB4"/>
    <w:rsid w:val="008E5B2C"/>
    <w:rsid w:val="008E5DD2"/>
    <w:rsid w:val="008E6AF4"/>
    <w:rsid w:val="008F3BF6"/>
    <w:rsid w:val="008F3FBF"/>
    <w:rsid w:val="008F52A8"/>
    <w:rsid w:val="008F5C21"/>
    <w:rsid w:val="008F641F"/>
    <w:rsid w:val="008F741C"/>
    <w:rsid w:val="00902886"/>
    <w:rsid w:val="00902D15"/>
    <w:rsid w:val="0090315E"/>
    <w:rsid w:val="00903DE1"/>
    <w:rsid w:val="00903FC3"/>
    <w:rsid w:val="009043B5"/>
    <w:rsid w:val="00904434"/>
    <w:rsid w:val="009047CF"/>
    <w:rsid w:val="00904A73"/>
    <w:rsid w:val="00904AF7"/>
    <w:rsid w:val="00904FF5"/>
    <w:rsid w:val="00905580"/>
    <w:rsid w:val="009055CE"/>
    <w:rsid w:val="00905C63"/>
    <w:rsid w:val="00906D77"/>
    <w:rsid w:val="00907A9B"/>
    <w:rsid w:val="00910B38"/>
    <w:rsid w:val="00912300"/>
    <w:rsid w:val="00912B3C"/>
    <w:rsid w:val="009136CA"/>
    <w:rsid w:val="009138B9"/>
    <w:rsid w:val="00913B32"/>
    <w:rsid w:val="00915577"/>
    <w:rsid w:val="00915D07"/>
    <w:rsid w:val="0091613A"/>
    <w:rsid w:val="0091670D"/>
    <w:rsid w:val="00916EB7"/>
    <w:rsid w:val="00920055"/>
    <w:rsid w:val="0092050B"/>
    <w:rsid w:val="00920689"/>
    <w:rsid w:val="009208D3"/>
    <w:rsid w:val="00920B2C"/>
    <w:rsid w:val="00921000"/>
    <w:rsid w:val="0092134B"/>
    <w:rsid w:val="0092308D"/>
    <w:rsid w:val="0092439E"/>
    <w:rsid w:val="009244B0"/>
    <w:rsid w:val="009252AF"/>
    <w:rsid w:val="009254F7"/>
    <w:rsid w:val="0092577C"/>
    <w:rsid w:val="009262DD"/>
    <w:rsid w:val="009267B3"/>
    <w:rsid w:val="00926E4A"/>
    <w:rsid w:val="00927FD6"/>
    <w:rsid w:val="0093054E"/>
    <w:rsid w:val="00930B59"/>
    <w:rsid w:val="009317A2"/>
    <w:rsid w:val="00931C37"/>
    <w:rsid w:val="00932138"/>
    <w:rsid w:val="00932D1F"/>
    <w:rsid w:val="009338E4"/>
    <w:rsid w:val="00933DF0"/>
    <w:rsid w:val="00935733"/>
    <w:rsid w:val="009411A3"/>
    <w:rsid w:val="00941534"/>
    <w:rsid w:val="00941771"/>
    <w:rsid w:val="0094181F"/>
    <w:rsid w:val="00942571"/>
    <w:rsid w:val="00942A67"/>
    <w:rsid w:val="009430B8"/>
    <w:rsid w:val="009441F1"/>
    <w:rsid w:val="0094615C"/>
    <w:rsid w:val="009461CB"/>
    <w:rsid w:val="009467CD"/>
    <w:rsid w:val="00950059"/>
    <w:rsid w:val="00950538"/>
    <w:rsid w:val="009521FC"/>
    <w:rsid w:val="009524E9"/>
    <w:rsid w:val="009547BD"/>
    <w:rsid w:val="009548BE"/>
    <w:rsid w:val="00955CE8"/>
    <w:rsid w:val="00956AE5"/>
    <w:rsid w:val="009572EB"/>
    <w:rsid w:val="00960CEF"/>
    <w:rsid w:val="00960D38"/>
    <w:rsid w:val="00960E48"/>
    <w:rsid w:val="00960E8E"/>
    <w:rsid w:val="009610D3"/>
    <w:rsid w:val="00961725"/>
    <w:rsid w:val="00961A55"/>
    <w:rsid w:val="009620EE"/>
    <w:rsid w:val="009621E4"/>
    <w:rsid w:val="00962A16"/>
    <w:rsid w:val="00963141"/>
    <w:rsid w:val="00963331"/>
    <w:rsid w:val="00963962"/>
    <w:rsid w:val="00964D7F"/>
    <w:rsid w:val="009660EB"/>
    <w:rsid w:val="00966A14"/>
    <w:rsid w:val="009671F9"/>
    <w:rsid w:val="00967550"/>
    <w:rsid w:val="00967A67"/>
    <w:rsid w:val="009706FE"/>
    <w:rsid w:val="00971312"/>
    <w:rsid w:val="00971C3E"/>
    <w:rsid w:val="00972832"/>
    <w:rsid w:val="0097288D"/>
    <w:rsid w:val="00977366"/>
    <w:rsid w:val="00977B21"/>
    <w:rsid w:val="00977B7C"/>
    <w:rsid w:val="00980581"/>
    <w:rsid w:val="009807CC"/>
    <w:rsid w:val="00980ED9"/>
    <w:rsid w:val="00981D40"/>
    <w:rsid w:val="00982555"/>
    <w:rsid w:val="009825D6"/>
    <w:rsid w:val="00982DC3"/>
    <w:rsid w:val="00983368"/>
    <w:rsid w:val="009833E8"/>
    <w:rsid w:val="00983406"/>
    <w:rsid w:val="009843E8"/>
    <w:rsid w:val="00984F17"/>
    <w:rsid w:val="009858F1"/>
    <w:rsid w:val="0098643D"/>
    <w:rsid w:val="00986832"/>
    <w:rsid w:val="00987144"/>
    <w:rsid w:val="0099029F"/>
    <w:rsid w:val="00990778"/>
    <w:rsid w:val="009907E7"/>
    <w:rsid w:val="0099167C"/>
    <w:rsid w:val="00992B60"/>
    <w:rsid w:val="00992BBF"/>
    <w:rsid w:val="00992C69"/>
    <w:rsid w:val="00992E2B"/>
    <w:rsid w:val="00994767"/>
    <w:rsid w:val="0099529B"/>
    <w:rsid w:val="009963F4"/>
    <w:rsid w:val="00997485"/>
    <w:rsid w:val="009A0540"/>
    <w:rsid w:val="009A0829"/>
    <w:rsid w:val="009A19B1"/>
    <w:rsid w:val="009A233E"/>
    <w:rsid w:val="009A23B7"/>
    <w:rsid w:val="009A2865"/>
    <w:rsid w:val="009A318A"/>
    <w:rsid w:val="009A350E"/>
    <w:rsid w:val="009A39FF"/>
    <w:rsid w:val="009A4BA5"/>
    <w:rsid w:val="009A4E40"/>
    <w:rsid w:val="009A54DC"/>
    <w:rsid w:val="009A5F50"/>
    <w:rsid w:val="009A5FE2"/>
    <w:rsid w:val="009A7620"/>
    <w:rsid w:val="009A7A33"/>
    <w:rsid w:val="009A7E5B"/>
    <w:rsid w:val="009A7F4E"/>
    <w:rsid w:val="009B011C"/>
    <w:rsid w:val="009B0A23"/>
    <w:rsid w:val="009B1AE6"/>
    <w:rsid w:val="009B1C50"/>
    <w:rsid w:val="009B1E06"/>
    <w:rsid w:val="009B1ED7"/>
    <w:rsid w:val="009B2B49"/>
    <w:rsid w:val="009B33ED"/>
    <w:rsid w:val="009B363E"/>
    <w:rsid w:val="009B38F0"/>
    <w:rsid w:val="009B54FE"/>
    <w:rsid w:val="009B57B2"/>
    <w:rsid w:val="009B5DE8"/>
    <w:rsid w:val="009B6045"/>
    <w:rsid w:val="009B7654"/>
    <w:rsid w:val="009B7796"/>
    <w:rsid w:val="009B7EDC"/>
    <w:rsid w:val="009C0F42"/>
    <w:rsid w:val="009C1445"/>
    <w:rsid w:val="009C17EF"/>
    <w:rsid w:val="009C1CB6"/>
    <w:rsid w:val="009C4131"/>
    <w:rsid w:val="009C4944"/>
    <w:rsid w:val="009C5156"/>
    <w:rsid w:val="009C6066"/>
    <w:rsid w:val="009C6CFA"/>
    <w:rsid w:val="009C6D16"/>
    <w:rsid w:val="009D05D5"/>
    <w:rsid w:val="009D2437"/>
    <w:rsid w:val="009D2855"/>
    <w:rsid w:val="009D4613"/>
    <w:rsid w:val="009D5148"/>
    <w:rsid w:val="009D54AD"/>
    <w:rsid w:val="009D5A0D"/>
    <w:rsid w:val="009D65AC"/>
    <w:rsid w:val="009D7211"/>
    <w:rsid w:val="009D7873"/>
    <w:rsid w:val="009D797B"/>
    <w:rsid w:val="009E071F"/>
    <w:rsid w:val="009E1A9D"/>
    <w:rsid w:val="009E28B2"/>
    <w:rsid w:val="009E2BC7"/>
    <w:rsid w:val="009E5A3F"/>
    <w:rsid w:val="009E6572"/>
    <w:rsid w:val="009E72C0"/>
    <w:rsid w:val="009E776D"/>
    <w:rsid w:val="009F0C43"/>
    <w:rsid w:val="009F195D"/>
    <w:rsid w:val="009F19EE"/>
    <w:rsid w:val="009F1CAF"/>
    <w:rsid w:val="009F244F"/>
    <w:rsid w:val="009F2AAA"/>
    <w:rsid w:val="009F56BD"/>
    <w:rsid w:val="009F57A8"/>
    <w:rsid w:val="009F5F49"/>
    <w:rsid w:val="009F72C9"/>
    <w:rsid w:val="00A000F3"/>
    <w:rsid w:val="00A00D68"/>
    <w:rsid w:val="00A01573"/>
    <w:rsid w:val="00A017D6"/>
    <w:rsid w:val="00A01E7B"/>
    <w:rsid w:val="00A02B6D"/>
    <w:rsid w:val="00A02BF3"/>
    <w:rsid w:val="00A02D01"/>
    <w:rsid w:val="00A037DF"/>
    <w:rsid w:val="00A03AF6"/>
    <w:rsid w:val="00A03EED"/>
    <w:rsid w:val="00A044AF"/>
    <w:rsid w:val="00A046D4"/>
    <w:rsid w:val="00A0536F"/>
    <w:rsid w:val="00A067BC"/>
    <w:rsid w:val="00A06A47"/>
    <w:rsid w:val="00A06AA0"/>
    <w:rsid w:val="00A06D60"/>
    <w:rsid w:val="00A07654"/>
    <w:rsid w:val="00A10A31"/>
    <w:rsid w:val="00A110EC"/>
    <w:rsid w:val="00A118CA"/>
    <w:rsid w:val="00A13001"/>
    <w:rsid w:val="00A13356"/>
    <w:rsid w:val="00A134F6"/>
    <w:rsid w:val="00A135FC"/>
    <w:rsid w:val="00A137E8"/>
    <w:rsid w:val="00A14368"/>
    <w:rsid w:val="00A14454"/>
    <w:rsid w:val="00A1458F"/>
    <w:rsid w:val="00A160A8"/>
    <w:rsid w:val="00A161DE"/>
    <w:rsid w:val="00A16D35"/>
    <w:rsid w:val="00A16F49"/>
    <w:rsid w:val="00A20138"/>
    <w:rsid w:val="00A20218"/>
    <w:rsid w:val="00A203D7"/>
    <w:rsid w:val="00A203FC"/>
    <w:rsid w:val="00A20670"/>
    <w:rsid w:val="00A2113F"/>
    <w:rsid w:val="00A211E3"/>
    <w:rsid w:val="00A228A4"/>
    <w:rsid w:val="00A22B76"/>
    <w:rsid w:val="00A23302"/>
    <w:rsid w:val="00A25241"/>
    <w:rsid w:val="00A2692E"/>
    <w:rsid w:val="00A26B52"/>
    <w:rsid w:val="00A27A19"/>
    <w:rsid w:val="00A3011F"/>
    <w:rsid w:val="00A32394"/>
    <w:rsid w:val="00A33716"/>
    <w:rsid w:val="00A337C0"/>
    <w:rsid w:val="00A34EE9"/>
    <w:rsid w:val="00A35850"/>
    <w:rsid w:val="00A36306"/>
    <w:rsid w:val="00A36F18"/>
    <w:rsid w:val="00A375F6"/>
    <w:rsid w:val="00A40562"/>
    <w:rsid w:val="00A409B3"/>
    <w:rsid w:val="00A41151"/>
    <w:rsid w:val="00A41AE1"/>
    <w:rsid w:val="00A421A3"/>
    <w:rsid w:val="00A42581"/>
    <w:rsid w:val="00A42725"/>
    <w:rsid w:val="00A428B4"/>
    <w:rsid w:val="00A43E21"/>
    <w:rsid w:val="00A444F0"/>
    <w:rsid w:val="00A44FB0"/>
    <w:rsid w:val="00A461C0"/>
    <w:rsid w:val="00A55046"/>
    <w:rsid w:val="00A556B0"/>
    <w:rsid w:val="00A55A55"/>
    <w:rsid w:val="00A566AE"/>
    <w:rsid w:val="00A57396"/>
    <w:rsid w:val="00A57A0F"/>
    <w:rsid w:val="00A57C46"/>
    <w:rsid w:val="00A57C4E"/>
    <w:rsid w:val="00A607B8"/>
    <w:rsid w:val="00A62009"/>
    <w:rsid w:val="00A62174"/>
    <w:rsid w:val="00A6335C"/>
    <w:rsid w:val="00A64283"/>
    <w:rsid w:val="00A64AF1"/>
    <w:rsid w:val="00A64FD5"/>
    <w:rsid w:val="00A65816"/>
    <w:rsid w:val="00A666B8"/>
    <w:rsid w:val="00A67052"/>
    <w:rsid w:val="00A6735C"/>
    <w:rsid w:val="00A71B52"/>
    <w:rsid w:val="00A71FF3"/>
    <w:rsid w:val="00A72481"/>
    <w:rsid w:val="00A729F3"/>
    <w:rsid w:val="00A732F9"/>
    <w:rsid w:val="00A73973"/>
    <w:rsid w:val="00A74123"/>
    <w:rsid w:val="00A74865"/>
    <w:rsid w:val="00A74CBE"/>
    <w:rsid w:val="00A760B3"/>
    <w:rsid w:val="00A763A4"/>
    <w:rsid w:val="00A764E9"/>
    <w:rsid w:val="00A76AAE"/>
    <w:rsid w:val="00A774B0"/>
    <w:rsid w:val="00A77952"/>
    <w:rsid w:val="00A80F5B"/>
    <w:rsid w:val="00A81B8D"/>
    <w:rsid w:val="00A81C61"/>
    <w:rsid w:val="00A81D10"/>
    <w:rsid w:val="00A81D3F"/>
    <w:rsid w:val="00A81DE4"/>
    <w:rsid w:val="00A825A1"/>
    <w:rsid w:val="00A827D0"/>
    <w:rsid w:val="00A831FD"/>
    <w:rsid w:val="00A835A9"/>
    <w:rsid w:val="00A839B3"/>
    <w:rsid w:val="00A83AA8"/>
    <w:rsid w:val="00A850D6"/>
    <w:rsid w:val="00A921FB"/>
    <w:rsid w:val="00A92276"/>
    <w:rsid w:val="00A92DFF"/>
    <w:rsid w:val="00A92E77"/>
    <w:rsid w:val="00A93330"/>
    <w:rsid w:val="00A94041"/>
    <w:rsid w:val="00A944E2"/>
    <w:rsid w:val="00A94C9D"/>
    <w:rsid w:val="00A951ED"/>
    <w:rsid w:val="00A95BE9"/>
    <w:rsid w:val="00A961B2"/>
    <w:rsid w:val="00A963CC"/>
    <w:rsid w:val="00A97A8B"/>
    <w:rsid w:val="00AA00C1"/>
    <w:rsid w:val="00AA032A"/>
    <w:rsid w:val="00AA053B"/>
    <w:rsid w:val="00AA24C3"/>
    <w:rsid w:val="00AA28C1"/>
    <w:rsid w:val="00AA3EC6"/>
    <w:rsid w:val="00AA409F"/>
    <w:rsid w:val="00AA424A"/>
    <w:rsid w:val="00AA69FE"/>
    <w:rsid w:val="00AA74FF"/>
    <w:rsid w:val="00AA7606"/>
    <w:rsid w:val="00AB0DA0"/>
    <w:rsid w:val="00AB2B5E"/>
    <w:rsid w:val="00AB2DA6"/>
    <w:rsid w:val="00AB4218"/>
    <w:rsid w:val="00AB51D1"/>
    <w:rsid w:val="00AB5445"/>
    <w:rsid w:val="00AB5AF7"/>
    <w:rsid w:val="00AB5CAC"/>
    <w:rsid w:val="00AB6D34"/>
    <w:rsid w:val="00AB735E"/>
    <w:rsid w:val="00AC0634"/>
    <w:rsid w:val="00AC1236"/>
    <w:rsid w:val="00AC23C8"/>
    <w:rsid w:val="00AC3327"/>
    <w:rsid w:val="00AC4083"/>
    <w:rsid w:val="00AC49C0"/>
    <w:rsid w:val="00AC511C"/>
    <w:rsid w:val="00AC5650"/>
    <w:rsid w:val="00AC6660"/>
    <w:rsid w:val="00AC6F72"/>
    <w:rsid w:val="00AC7636"/>
    <w:rsid w:val="00AC77EA"/>
    <w:rsid w:val="00AC7A2F"/>
    <w:rsid w:val="00AD02BA"/>
    <w:rsid w:val="00AD2E6C"/>
    <w:rsid w:val="00AD2F45"/>
    <w:rsid w:val="00AD3270"/>
    <w:rsid w:val="00AD36BC"/>
    <w:rsid w:val="00AD3F55"/>
    <w:rsid w:val="00AD4467"/>
    <w:rsid w:val="00AD48C6"/>
    <w:rsid w:val="00AD4EF5"/>
    <w:rsid w:val="00AD508D"/>
    <w:rsid w:val="00AD55BC"/>
    <w:rsid w:val="00AD5CE7"/>
    <w:rsid w:val="00AD62B1"/>
    <w:rsid w:val="00AD6B99"/>
    <w:rsid w:val="00AD759B"/>
    <w:rsid w:val="00AE0D30"/>
    <w:rsid w:val="00AE1114"/>
    <w:rsid w:val="00AE1DFC"/>
    <w:rsid w:val="00AE216E"/>
    <w:rsid w:val="00AE2C31"/>
    <w:rsid w:val="00AE2EB3"/>
    <w:rsid w:val="00AE4AFA"/>
    <w:rsid w:val="00AE4D1A"/>
    <w:rsid w:val="00AE4F0B"/>
    <w:rsid w:val="00AE6342"/>
    <w:rsid w:val="00AE7313"/>
    <w:rsid w:val="00AF0528"/>
    <w:rsid w:val="00AF07B0"/>
    <w:rsid w:val="00AF18F3"/>
    <w:rsid w:val="00AF2B79"/>
    <w:rsid w:val="00AF2C7F"/>
    <w:rsid w:val="00AF302F"/>
    <w:rsid w:val="00AF3247"/>
    <w:rsid w:val="00AF4319"/>
    <w:rsid w:val="00AF4C62"/>
    <w:rsid w:val="00AF6157"/>
    <w:rsid w:val="00AF6B62"/>
    <w:rsid w:val="00AF75CA"/>
    <w:rsid w:val="00AF76B6"/>
    <w:rsid w:val="00B00F49"/>
    <w:rsid w:val="00B00F4F"/>
    <w:rsid w:val="00B01B0A"/>
    <w:rsid w:val="00B02F00"/>
    <w:rsid w:val="00B03A11"/>
    <w:rsid w:val="00B03B6B"/>
    <w:rsid w:val="00B03C1C"/>
    <w:rsid w:val="00B06CA7"/>
    <w:rsid w:val="00B06E04"/>
    <w:rsid w:val="00B072B4"/>
    <w:rsid w:val="00B07409"/>
    <w:rsid w:val="00B1061A"/>
    <w:rsid w:val="00B126D4"/>
    <w:rsid w:val="00B13355"/>
    <w:rsid w:val="00B13797"/>
    <w:rsid w:val="00B14419"/>
    <w:rsid w:val="00B14633"/>
    <w:rsid w:val="00B1482B"/>
    <w:rsid w:val="00B14ECF"/>
    <w:rsid w:val="00B153D3"/>
    <w:rsid w:val="00B1599E"/>
    <w:rsid w:val="00B16480"/>
    <w:rsid w:val="00B16534"/>
    <w:rsid w:val="00B1739B"/>
    <w:rsid w:val="00B175C8"/>
    <w:rsid w:val="00B17A6D"/>
    <w:rsid w:val="00B17EF3"/>
    <w:rsid w:val="00B20398"/>
    <w:rsid w:val="00B22AF6"/>
    <w:rsid w:val="00B23551"/>
    <w:rsid w:val="00B23BAB"/>
    <w:rsid w:val="00B24A18"/>
    <w:rsid w:val="00B253E4"/>
    <w:rsid w:val="00B25B1D"/>
    <w:rsid w:val="00B25B33"/>
    <w:rsid w:val="00B25DA1"/>
    <w:rsid w:val="00B25FBF"/>
    <w:rsid w:val="00B27790"/>
    <w:rsid w:val="00B27A39"/>
    <w:rsid w:val="00B27B04"/>
    <w:rsid w:val="00B301DB"/>
    <w:rsid w:val="00B308E0"/>
    <w:rsid w:val="00B30C83"/>
    <w:rsid w:val="00B31A35"/>
    <w:rsid w:val="00B31BB4"/>
    <w:rsid w:val="00B31FE8"/>
    <w:rsid w:val="00B32A34"/>
    <w:rsid w:val="00B3397A"/>
    <w:rsid w:val="00B35772"/>
    <w:rsid w:val="00B3586B"/>
    <w:rsid w:val="00B35A07"/>
    <w:rsid w:val="00B35ABC"/>
    <w:rsid w:val="00B3624D"/>
    <w:rsid w:val="00B36E66"/>
    <w:rsid w:val="00B37181"/>
    <w:rsid w:val="00B3776F"/>
    <w:rsid w:val="00B412C2"/>
    <w:rsid w:val="00B43044"/>
    <w:rsid w:val="00B43176"/>
    <w:rsid w:val="00B461C5"/>
    <w:rsid w:val="00B467CA"/>
    <w:rsid w:val="00B46A14"/>
    <w:rsid w:val="00B47CE6"/>
    <w:rsid w:val="00B47E0A"/>
    <w:rsid w:val="00B51A4D"/>
    <w:rsid w:val="00B52326"/>
    <w:rsid w:val="00B54016"/>
    <w:rsid w:val="00B54907"/>
    <w:rsid w:val="00B54E30"/>
    <w:rsid w:val="00B552E4"/>
    <w:rsid w:val="00B55939"/>
    <w:rsid w:val="00B55C4D"/>
    <w:rsid w:val="00B567F5"/>
    <w:rsid w:val="00B56F98"/>
    <w:rsid w:val="00B57599"/>
    <w:rsid w:val="00B57A1A"/>
    <w:rsid w:val="00B60F6B"/>
    <w:rsid w:val="00B61036"/>
    <w:rsid w:val="00B638A5"/>
    <w:rsid w:val="00B63E4A"/>
    <w:rsid w:val="00B641A4"/>
    <w:rsid w:val="00B64306"/>
    <w:rsid w:val="00B6485C"/>
    <w:rsid w:val="00B6498B"/>
    <w:rsid w:val="00B64A53"/>
    <w:rsid w:val="00B657DB"/>
    <w:rsid w:val="00B65C72"/>
    <w:rsid w:val="00B65E3A"/>
    <w:rsid w:val="00B666EC"/>
    <w:rsid w:val="00B668CD"/>
    <w:rsid w:val="00B7018B"/>
    <w:rsid w:val="00B701EA"/>
    <w:rsid w:val="00B70708"/>
    <w:rsid w:val="00B709AE"/>
    <w:rsid w:val="00B70B4C"/>
    <w:rsid w:val="00B70CA6"/>
    <w:rsid w:val="00B70D0E"/>
    <w:rsid w:val="00B70FA4"/>
    <w:rsid w:val="00B71141"/>
    <w:rsid w:val="00B71512"/>
    <w:rsid w:val="00B71B77"/>
    <w:rsid w:val="00B72073"/>
    <w:rsid w:val="00B7332B"/>
    <w:rsid w:val="00B758E9"/>
    <w:rsid w:val="00B75E22"/>
    <w:rsid w:val="00B75F94"/>
    <w:rsid w:val="00B76104"/>
    <w:rsid w:val="00B7689A"/>
    <w:rsid w:val="00B76AEC"/>
    <w:rsid w:val="00B77C71"/>
    <w:rsid w:val="00B77F12"/>
    <w:rsid w:val="00B80111"/>
    <w:rsid w:val="00B802E3"/>
    <w:rsid w:val="00B80BEC"/>
    <w:rsid w:val="00B82EE9"/>
    <w:rsid w:val="00B8351B"/>
    <w:rsid w:val="00B83E5C"/>
    <w:rsid w:val="00B84AF6"/>
    <w:rsid w:val="00B85D4F"/>
    <w:rsid w:val="00B85D8A"/>
    <w:rsid w:val="00B85F5B"/>
    <w:rsid w:val="00B86601"/>
    <w:rsid w:val="00B90EE1"/>
    <w:rsid w:val="00B919A9"/>
    <w:rsid w:val="00B92AF7"/>
    <w:rsid w:val="00B92BAF"/>
    <w:rsid w:val="00B92D95"/>
    <w:rsid w:val="00B9363A"/>
    <w:rsid w:val="00B94E4E"/>
    <w:rsid w:val="00B96288"/>
    <w:rsid w:val="00BA0082"/>
    <w:rsid w:val="00BA13E5"/>
    <w:rsid w:val="00BA13EF"/>
    <w:rsid w:val="00BA1951"/>
    <w:rsid w:val="00BA1D8B"/>
    <w:rsid w:val="00BA2085"/>
    <w:rsid w:val="00BA2086"/>
    <w:rsid w:val="00BA38EB"/>
    <w:rsid w:val="00BA459F"/>
    <w:rsid w:val="00BA574F"/>
    <w:rsid w:val="00BA594C"/>
    <w:rsid w:val="00BA61EB"/>
    <w:rsid w:val="00BA7D4D"/>
    <w:rsid w:val="00BA7DE5"/>
    <w:rsid w:val="00BB00E3"/>
    <w:rsid w:val="00BB0857"/>
    <w:rsid w:val="00BB0D1B"/>
    <w:rsid w:val="00BB1C49"/>
    <w:rsid w:val="00BB1E62"/>
    <w:rsid w:val="00BB2315"/>
    <w:rsid w:val="00BB2D09"/>
    <w:rsid w:val="00BB2FC6"/>
    <w:rsid w:val="00BB35F8"/>
    <w:rsid w:val="00BB3FD3"/>
    <w:rsid w:val="00BB40D1"/>
    <w:rsid w:val="00BB47DA"/>
    <w:rsid w:val="00BB4BFA"/>
    <w:rsid w:val="00BB4EBB"/>
    <w:rsid w:val="00BB677C"/>
    <w:rsid w:val="00BC12FF"/>
    <w:rsid w:val="00BC298C"/>
    <w:rsid w:val="00BC2A27"/>
    <w:rsid w:val="00BC34E3"/>
    <w:rsid w:val="00BC466C"/>
    <w:rsid w:val="00BC497C"/>
    <w:rsid w:val="00BC51D3"/>
    <w:rsid w:val="00BC74D4"/>
    <w:rsid w:val="00BC77F9"/>
    <w:rsid w:val="00BC78E5"/>
    <w:rsid w:val="00BD1451"/>
    <w:rsid w:val="00BD1761"/>
    <w:rsid w:val="00BD17CB"/>
    <w:rsid w:val="00BD1C04"/>
    <w:rsid w:val="00BD3B10"/>
    <w:rsid w:val="00BD4044"/>
    <w:rsid w:val="00BD508F"/>
    <w:rsid w:val="00BD5D7D"/>
    <w:rsid w:val="00BD5F62"/>
    <w:rsid w:val="00BD69DA"/>
    <w:rsid w:val="00BD6FC5"/>
    <w:rsid w:val="00BD7B65"/>
    <w:rsid w:val="00BD7C88"/>
    <w:rsid w:val="00BE0CF5"/>
    <w:rsid w:val="00BE0E2D"/>
    <w:rsid w:val="00BE0F9B"/>
    <w:rsid w:val="00BE1F3B"/>
    <w:rsid w:val="00BE30E7"/>
    <w:rsid w:val="00BE3411"/>
    <w:rsid w:val="00BE44FC"/>
    <w:rsid w:val="00BE4537"/>
    <w:rsid w:val="00BE4EC0"/>
    <w:rsid w:val="00BE51BA"/>
    <w:rsid w:val="00BE5650"/>
    <w:rsid w:val="00BE5BC9"/>
    <w:rsid w:val="00BE5C91"/>
    <w:rsid w:val="00BE625F"/>
    <w:rsid w:val="00BE6A17"/>
    <w:rsid w:val="00BE6D93"/>
    <w:rsid w:val="00BE7558"/>
    <w:rsid w:val="00BF05A3"/>
    <w:rsid w:val="00BF0C15"/>
    <w:rsid w:val="00BF1ACB"/>
    <w:rsid w:val="00BF1B94"/>
    <w:rsid w:val="00BF27A6"/>
    <w:rsid w:val="00BF2BAC"/>
    <w:rsid w:val="00BF3128"/>
    <w:rsid w:val="00BF49FF"/>
    <w:rsid w:val="00BF51D5"/>
    <w:rsid w:val="00BF5266"/>
    <w:rsid w:val="00BF5AB1"/>
    <w:rsid w:val="00BF61F2"/>
    <w:rsid w:val="00BF6565"/>
    <w:rsid w:val="00BF67F0"/>
    <w:rsid w:val="00BF70A2"/>
    <w:rsid w:val="00BF79D1"/>
    <w:rsid w:val="00C00450"/>
    <w:rsid w:val="00C00890"/>
    <w:rsid w:val="00C010EA"/>
    <w:rsid w:val="00C01AC4"/>
    <w:rsid w:val="00C01D5B"/>
    <w:rsid w:val="00C029A8"/>
    <w:rsid w:val="00C02A71"/>
    <w:rsid w:val="00C02C42"/>
    <w:rsid w:val="00C02FCC"/>
    <w:rsid w:val="00C03C37"/>
    <w:rsid w:val="00C040B8"/>
    <w:rsid w:val="00C04ED9"/>
    <w:rsid w:val="00C04F3E"/>
    <w:rsid w:val="00C05648"/>
    <w:rsid w:val="00C05844"/>
    <w:rsid w:val="00C05968"/>
    <w:rsid w:val="00C06B66"/>
    <w:rsid w:val="00C07776"/>
    <w:rsid w:val="00C1009B"/>
    <w:rsid w:val="00C11543"/>
    <w:rsid w:val="00C11F3B"/>
    <w:rsid w:val="00C120C6"/>
    <w:rsid w:val="00C137DC"/>
    <w:rsid w:val="00C139BB"/>
    <w:rsid w:val="00C14262"/>
    <w:rsid w:val="00C14979"/>
    <w:rsid w:val="00C14C5A"/>
    <w:rsid w:val="00C15533"/>
    <w:rsid w:val="00C157C3"/>
    <w:rsid w:val="00C15F8D"/>
    <w:rsid w:val="00C178F0"/>
    <w:rsid w:val="00C17B2E"/>
    <w:rsid w:val="00C17B64"/>
    <w:rsid w:val="00C22460"/>
    <w:rsid w:val="00C2644F"/>
    <w:rsid w:val="00C27D14"/>
    <w:rsid w:val="00C308E6"/>
    <w:rsid w:val="00C31120"/>
    <w:rsid w:val="00C318F8"/>
    <w:rsid w:val="00C329B7"/>
    <w:rsid w:val="00C32E2F"/>
    <w:rsid w:val="00C34327"/>
    <w:rsid w:val="00C344E3"/>
    <w:rsid w:val="00C346BE"/>
    <w:rsid w:val="00C34715"/>
    <w:rsid w:val="00C347D0"/>
    <w:rsid w:val="00C34A63"/>
    <w:rsid w:val="00C34C65"/>
    <w:rsid w:val="00C35FD7"/>
    <w:rsid w:val="00C36EB8"/>
    <w:rsid w:val="00C373C5"/>
    <w:rsid w:val="00C375E2"/>
    <w:rsid w:val="00C37CAE"/>
    <w:rsid w:val="00C37FB3"/>
    <w:rsid w:val="00C40F9C"/>
    <w:rsid w:val="00C41215"/>
    <w:rsid w:val="00C4136D"/>
    <w:rsid w:val="00C414D5"/>
    <w:rsid w:val="00C41753"/>
    <w:rsid w:val="00C42CB7"/>
    <w:rsid w:val="00C43545"/>
    <w:rsid w:val="00C43AB3"/>
    <w:rsid w:val="00C43ACA"/>
    <w:rsid w:val="00C44D69"/>
    <w:rsid w:val="00C44EFF"/>
    <w:rsid w:val="00C45E3A"/>
    <w:rsid w:val="00C464AB"/>
    <w:rsid w:val="00C4724F"/>
    <w:rsid w:val="00C50B4E"/>
    <w:rsid w:val="00C5165A"/>
    <w:rsid w:val="00C517BA"/>
    <w:rsid w:val="00C51A10"/>
    <w:rsid w:val="00C52540"/>
    <w:rsid w:val="00C5291B"/>
    <w:rsid w:val="00C53121"/>
    <w:rsid w:val="00C5390C"/>
    <w:rsid w:val="00C5474D"/>
    <w:rsid w:val="00C55225"/>
    <w:rsid w:val="00C5573D"/>
    <w:rsid w:val="00C56002"/>
    <w:rsid w:val="00C5600A"/>
    <w:rsid w:val="00C565D5"/>
    <w:rsid w:val="00C56CA9"/>
    <w:rsid w:val="00C5727D"/>
    <w:rsid w:val="00C57A99"/>
    <w:rsid w:val="00C57D0B"/>
    <w:rsid w:val="00C620B3"/>
    <w:rsid w:val="00C62A26"/>
    <w:rsid w:val="00C634DA"/>
    <w:rsid w:val="00C6472C"/>
    <w:rsid w:val="00C65331"/>
    <w:rsid w:val="00C702A8"/>
    <w:rsid w:val="00C727D9"/>
    <w:rsid w:val="00C728C4"/>
    <w:rsid w:val="00C741DF"/>
    <w:rsid w:val="00C7447F"/>
    <w:rsid w:val="00C75C29"/>
    <w:rsid w:val="00C763A3"/>
    <w:rsid w:val="00C76796"/>
    <w:rsid w:val="00C76840"/>
    <w:rsid w:val="00C76C08"/>
    <w:rsid w:val="00C76CC7"/>
    <w:rsid w:val="00C76F95"/>
    <w:rsid w:val="00C77DF2"/>
    <w:rsid w:val="00C77E19"/>
    <w:rsid w:val="00C80B52"/>
    <w:rsid w:val="00C80B62"/>
    <w:rsid w:val="00C816F5"/>
    <w:rsid w:val="00C82121"/>
    <w:rsid w:val="00C82389"/>
    <w:rsid w:val="00C82D7E"/>
    <w:rsid w:val="00C83222"/>
    <w:rsid w:val="00C833E9"/>
    <w:rsid w:val="00C8341B"/>
    <w:rsid w:val="00C8346A"/>
    <w:rsid w:val="00C83582"/>
    <w:rsid w:val="00C84805"/>
    <w:rsid w:val="00C84BE7"/>
    <w:rsid w:val="00C84D12"/>
    <w:rsid w:val="00C85067"/>
    <w:rsid w:val="00C860BA"/>
    <w:rsid w:val="00C870E3"/>
    <w:rsid w:val="00C87FBB"/>
    <w:rsid w:val="00C90D51"/>
    <w:rsid w:val="00C90D96"/>
    <w:rsid w:val="00C913A3"/>
    <w:rsid w:val="00C91529"/>
    <w:rsid w:val="00C927D2"/>
    <w:rsid w:val="00C94634"/>
    <w:rsid w:val="00C95EC2"/>
    <w:rsid w:val="00C96E0B"/>
    <w:rsid w:val="00C9795E"/>
    <w:rsid w:val="00CA0CFB"/>
    <w:rsid w:val="00CA3A0F"/>
    <w:rsid w:val="00CA6046"/>
    <w:rsid w:val="00CA6195"/>
    <w:rsid w:val="00CA713E"/>
    <w:rsid w:val="00CA79FE"/>
    <w:rsid w:val="00CA7A11"/>
    <w:rsid w:val="00CA7C2D"/>
    <w:rsid w:val="00CB0579"/>
    <w:rsid w:val="00CB4159"/>
    <w:rsid w:val="00CB46E1"/>
    <w:rsid w:val="00CB4B53"/>
    <w:rsid w:val="00CB4D1C"/>
    <w:rsid w:val="00CB4DF1"/>
    <w:rsid w:val="00CB4ED3"/>
    <w:rsid w:val="00CB787E"/>
    <w:rsid w:val="00CC0169"/>
    <w:rsid w:val="00CC068C"/>
    <w:rsid w:val="00CC0A22"/>
    <w:rsid w:val="00CC0D0F"/>
    <w:rsid w:val="00CC2BB3"/>
    <w:rsid w:val="00CC2BEB"/>
    <w:rsid w:val="00CC2C47"/>
    <w:rsid w:val="00CC3007"/>
    <w:rsid w:val="00CC3467"/>
    <w:rsid w:val="00CC3CAB"/>
    <w:rsid w:val="00CC4350"/>
    <w:rsid w:val="00CC5007"/>
    <w:rsid w:val="00CC5FFF"/>
    <w:rsid w:val="00CC7245"/>
    <w:rsid w:val="00CC775C"/>
    <w:rsid w:val="00CD0ABE"/>
    <w:rsid w:val="00CD1551"/>
    <w:rsid w:val="00CD2C2D"/>
    <w:rsid w:val="00CD31B3"/>
    <w:rsid w:val="00CD326F"/>
    <w:rsid w:val="00CD3FDC"/>
    <w:rsid w:val="00CD4C8E"/>
    <w:rsid w:val="00CD52A0"/>
    <w:rsid w:val="00CD7968"/>
    <w:rsid w:val="00CD7DAB"/>
    <w:rsid w:val="00CE0566"/>
    <w:rsid w:val="00CE1FF6"/>
    <w:rsid w:val="00CE4A17"/>
    <w:rsid w:val="00CE50F9"/>
    <w:rsid w:val="00CE6642"/>
    <w:rsid w:val="00CE6A8A"/>
    <w:rsid w:val="00CE6F68"/>
    <w:rsid w:val="00CF0320"/>
    <w:rsid w:val="00CF1E0D"/>
    <w:rsid w:val="00CF2114"/>
    <w:rsid w:val="00CF2129"/>
    <w:rsid w:val="00CF3BAE"/>
    <w:rsid w:val="00CF4DEE"/>
    <w:rsid w:val="00CF5113"/>
    <w:rsid w:val="00CF6058"/>
    <w:rsid w:val="00CF6096"/>
    <w:rsid w:val="00CF67C0"/>
    <w:rsid w:val="00CF693B"/>
    <w:rsid w:val="00CF6A58"/>
    <w:rsid w:val="00CF7D15"/>
    <w:rsid w:val="00D00E94"/>
    <w:rsid w:val="00D01B84"/>
    <w:rsid w:val="00D0257E"/>
    <w:rsid w:val="00D029D2"/>
    <w:rsid w:val="00D02D17"/>
    <w:rsid w:val="00D04315"/>
    <w:rsid w:val="00D04694"/>
    <w:rsid w:val="00D05DFC"/>
    <w:rsid w:val="00D073C6"/>
    <w:rsid w:val="00D07817"/>
    <w:rsid w:val="00D07F7E"/>
    <w:rsid w:val="00D104F5"/>
    <w:rsid w:val="00D10885"/>
    <w:rsid w:val="00D10E0D"/>
    <w:rsid w:val="00D1160C"/>
    <w:rsid w:val="00D11C9D"/>
    <w:rsid w:val="00D127A6"/>
    <w:rsid w:val="00D12A46"/>
    <w:rsid w:val="00D13273"/>
    <w:rsid w:val="00D13C16"/>
    <w:rsid w:val="00D14ED0"/>
    <w:rsid w:val="00D167AA"/>
    <w:rsid w:val="00D16C3B"/>
    <w:rsid w:val="00D17153"/>
    <w:rsid w:val="00D17263"/>
    <w:rsid w:val="00D17CF2"/>
    <w:rsid w:val="00D200A2"/>
    <w:rsid w:val="00D211B1"/>
    <w:rsid w:val="00D21546"/>
    <w:rsid w:val="00D22147"/>
    <w:rsid w:val="00D22C74"/>
    <w:rsid w:val="00D23982"/>
    <w:rsid w:val="00D24F87"/>
    <w:rsid w:val="00D2525A"/>
    <w:rsid w:val="00D271FA"/>
    <w:rsid w:val="00D27A96"/>
    <w:rsid w:val="00D30472"/>
    <w:rsid w:val="00D31DC7"/>
    <w:rsid w:val="00D33AD7"/>
    <w:rsid w:val="00D33F11"/>
    <w:rsid w:val="00D34215"/>
    <w:rsid w:val="00D3690F"/>
    <w:rsid w:val="00D36C20"/>
    <w:rsid w:val="00D407D7"/>
    <w:rsid w:val="00D41606"/>
    <w:rsid w:val="00D41627"/>
    <w:rsid w:val="00D42952"/>
    <w:rsid w:val="00D4325D"/>
    <w:rsid w:val="00D439A9"/>
    <w:rsid w:val="00D458ED"/>
    <w:rsid w:val="00D4608D"/>
    <w:rsid w:val="00D51A99"/>
    <w:rsid w:val="00D523FB"/>
    <w:rsid w:val="00D525BA"/>
    <w:rsid w:val="00D5297B"/>
    <w:rsid w:val="00D529C5"/>
    <w:rsid w:val="00D529CD"/>
    <w:rsid w:val="00D52FE0"/>
    <w:rsid w:val="00D547FC"/>
    <w:rsid w:val="00D5515E"/>
    <w:rsid w:val="00D55EF1"/>
    <w:rsid w:val="00D573CC"/>
    <w:rsid w:val="00D60031"/>
    <w:rsid w:val="00D60AA9"/>
    <w:rsid w:val="00D61297"/>
    <w:rsid w:val="00D619F8"/>
    <w:rsid w:val="00D61B6B"/>
    <w:rsid w:val="00D620FB"/>
    <w:rsid w:val="00D6331A"/>
    <w:rsid w:val="00D65FF4"/>
    <w:rsid w:val="00D66495"/>
    <w:rsid w:val="00D6707D"/>
    <w:rsid w:val="00D67C64"/>
    <w:rsid w:val="00D67F0B"/>
    <w:rsid w:val="00D704CE"/>
    <w:rsid w:val="00D70B3A"/>
    <w:rsid w:val="00D722B0"/>
    <w:rsid w:val="00D72549"/>
    <w:rsid w:val="00D72871"/>
    <w:rsid w:val="00D7328F"/>
    <w:rsid w:val="00D73C61"/>
    <w:rsid w:val="00D75417"/>
    <w:rsid w:val="00D7630E"/>
    <w:rsid w:val="00D76B73"/>
    <w:rsid w:val="00D76B83"/>
    <w:rsid w:val="00D7723F"/>
    <w:rsid w:val="00D7795F"/>
    <w:rsid w:val="00D77EB8"/>
    <w:rsid w:val="00D806A5"/>
    <w:rsid w:val="00D80CA8"/>
    <w:rsid w:val="00D81663"/>
    <w:rsid w:val="00D820E1"/>
    <w:rsid w:val="00D82838"/>
    <w:rsid w:val="00D82AAD"/>
    <w:rsid w:val="00D83628"/>
    <w:rsid w:val="00D83BF7"/>
    <w:rsid w:val="00D842D1"/>
    <w:rsid w:val="00D85577"/>
    <w:rsid w:val="00D85A09"/>
    <w:rsid w:val="00D86BD1"/>
    <w:rsid w:val="00D87001"/>
    <w:rsid w:val="00D906BA"/>
    <w:rsid w:val="00D907CA"/>
    <w:rsid w:val="00D90962"/>
    <w:rsid w:val="00D910AE"/>
    <w:rsid w:val="00D9150F"/>
    <w:rsid w:val="00D93101"/>
    <w:rsid w:val="00D945FD"/>
    <w:rsid w:val="00D94FCA"/>
    <w:rsid w:val="00D95141"/>
    <w:rsid w:val="00D9580A"/>
    <w:rsid w:val="00D96D03"/>
    <w:rsid w:val="00D97427"/>
    <w:rsid w:val="00D97587"/>
    <w:rsid w:val="00DA2259"/>
    <w:rsid w:val="00DA2D4B"/>
    <w:rsid w:val="00DA2E4B"/>
    <w:rsid w:val="00DA2ED4"/>
    <w:rsid w:val="00DA3049"/>
    <w:rsid w:val="00DA3967"/>
    <w:rsid w:val="00DA39CC"/>
    <w:rsid w:val="00DA47F4"/>
    <w:rsid w:val="00DA53DB"/>
    <w:rsid w:val="00DA6215"/>
    <w:rsid w:val="00DA685B"/>
    <w:rsid w:val="00DB0A12"/>
    <w:rsid w:val="00DB0CD5"/>
    <w:rsid w:val="00DB0E89"/>
    <w:rsid w:val="00DB0F63"/>
    <w:rsid w:val="00DB104F"/>
    <w:rsid w:val="00DB25A2"/>
    <w:rsid w:val="00DB2DBE"/>
    <w:rsid w:val="00DB2EB5"/>
    <w:rsid w:val="00DB3967"/>
    <w:rsid w:val="00DB4840"/>
    <w:rsid w:val="00DB4B90"/>
    <w:rsid w:val="00DB4DB4"/>
    <w:rsid w:val="00DB54D4"/>
    <w:rsid w:val="00DB59FE"/>
    <w:rsid w:val="00DB631F"/>
    <w:rsid w:val="00DB666C"/>
    <w:rsid w:val="00DB6F6F"/>
    <w:rsid w:val="00DB74F1"/>
    <w:rsid w:val="00DB7955"/>
    <w:rsid w:val="00DB7975"/>
    <w:rsid w:val="00DC0306"/>
    <w:rsid w:val="00DC0ADB"/>
    <w:rsid w:val="00DC0F64"/>
    <w:rsid w:val="00DC1AB6"/>
    <w:rsid w:val="00DC1F39"/>
    <w:rsid w:val="00DC2889"/>
    <w:rsid w:val="00DC3DA3"/>
    <w:rsid w:val="00DC4278"/>
    <w:rsid w:val="00DC486A"/>
    <w:rsid w:val="00DC4875"/>
    <w:rsid w:val="00DC4AB8"/>
    <w:rsid w:val="00DC51C6"/>
    <w:rsid w:val="00DC59EF"/>
    <w:rsid w:val="00DC6A17"/>
    <w:rsid w:val="00DC6DE4"/>
    <w:rsid w:val="00DC7560"/>
    <w:rsid w:val="00DC78FD"/>
    <w:rsid w:val="00DD02E1"/>
    <w:rsid w:val="00DD1539"/>
    <w:rsid w:val="00DD1569"/>
    <w:rsid w:val="00DD35D1"/>
    <w:rsid w:val="00DD5490"/>
    <w:rsid w:val="00DD5749"/>
    <w:rsid w:val="00DD7C76"/>
    <w:rsid w:val="00DE0112"/>
    <w:rsid w:val="00DE01C6"/>
    <w:rsid w:val="00DE0CC5"/>
    <w:rsid w:val="00DE17B4"/>
    <w:rsid w:val="00DE23EB"/>
    <w:rsid w:val="00DE2A03"/>
    <w:rsid w:val="00DE3067"/>
    <w:rsid w:val="00DE38D3"/>
    <w:rsid w:val="00DE4CCC"/>
    <w:rsid w:val="00DE5793"/>
    <w:rsid w:val="00DE7401"/>
    <w:rsid w:val="00DE7841"/>
    <w:rsid w:val="00DF063F"/>
    <w:rsid w:val="00DF1E43"/>
    <w:rsid w:val="00DF2C3E"/>
    <w:rsid w:val="00DF3202"/>
    <w:rsid w:val="00DF5862"/>
    <w:rsid w:val="00E0079E"/>
    <w:rsid w:val="00E009BC"/>
    <w:rsid w:val="00E01D12"/>
    <w:rsid w:val="00E02C99"/>
    <w:rsid w:val="00E036FF"/>
    <w:rsid w:val="00E03B0E"/>
    <w:rsid w:val="00E046F2"/>
    <w:rsid w:val="00E04796"/>
    <w:rsid w:val="00E04B6D"/>
    <w:rsid w:val="00E04EAB"/>
    <w:rsid w:val="00E05095"/>
    <w:rsid w:val="00E06594"/>
    <w:rsid w:val="00E11BC6"/>
    <w:rsid w:val="00E1232F"/>
    <w:rsid w:val="00E12418"/>
    <w:rsid w:val="00E1283D"/>
    <w:rsid w:val="00E12B43"/>
    <w:rsid w:val="00E12DE0"/>
    <w:rsid w:val="00E14B0E"/>
    <w:rsid w:val="00E1545D"/>
    <w:rsid w:val="00E15F71"/>
    <w:rsid w:val="00E16819"/>
    <w:rsid w:val="00E168E7"/>
    <w:rsid w:val="00E16B12"/>
    <w:rsid w:val="00E16C57"/>
    <w:rsid w:val="00E16CB2"/>
    <w:rsid w:val="00E177DF"/>
    <w:rsid w:val="00E20125"/>
    <w:rsid w:val="00E206F9"/>
    <w:rsid w:val="00E20805"/>
    <w:rsid w:val="00E20E0F"/>
    <w:rsid w:val="00E210CC"/>
    <w:rsid w:val="00E2210C"/>
    <w:rsid w:val="00E2295E"/>
    <w:rsid w:val="00E237E5"/>
    <w:rsid w:val="00E24067"/>
    <w:rsid w:val="00E24FFB"/>
    <w:rsid w:val="00E27226"/>
    <w:rsid w:val="00E27E6F"/>
    <w:rsid w:val="00E3083D"/>
    <w:rsid w:val="00E308D6"/>
    <w:rsid w:val="00E30DD4"/>
    <w:rsid w:val="00E31696"/>
    <w:rsid w:val="00E3328F"/>
    <w:rsid w:val="00E33438"/>
    <w:rsid w:val="00E33D71"/>
    <w:rsid w:val="00E345FD"/>
    <w:rsid w:val="00E34686"/>
    <w:rsid w:val="00E3473A"/>
    <w:rsid w:val="00E363E2"/>
    <w:rsid w:val="00E3669D"/>
    <w:rsid w:val="00E36F7E"/>
    <w:rsid w:val="00E40ABD"/>
    <w:rsid w:val="00E41B98"/>
    <w:rsid w:val="00E430A3"/>
    <w:rsid w:val="00E433A3"/>
    <w:rsid w:val="00E43C58"/>
    <w:rsid w:val="00E455C8"/>
    <w:rsid w:val="00E45752"/>
    <w:rsid w:val="00E462BF"/>
    <w:rsid w:val="00E465FC"/>
    <w:rsid w:val="00E46CEB"/>
    <w:rsid w:val="00E46E54"/>
    <w:rsid w:val="00E5052B"/>
    <w:rsid w:val="00E50855"/>
    <w:rsid w:val="00E50918"/>
    <w:rsid w:val="00E50B9E"/>
    <w:rsid w:val="00E525F5"/>
    <w:rsid w:val="00E54CDC"/>
    <w:rsid w:val="00E54F60"/>
    <w:rsid w:val="00E55842"/>
    <w:rsid w:val="00E57BAF"/>
    <w:rsid w:val="00E57F80"/>
    <w:rsid w:val="00E60391"/>
    <w:rsid w:val="00E6053E"/>
    <w:rsid w:val="00E60A84"/>
    <w:rsid w:val="00E60B55"/>
    <w:rsid w:val="00E60E8A"/>
    <w:rsid w:val="00E61A6A"/>
    <w:rsid w:val="00E62124"/>
    <w:rsid w:val="00E62D52"/>
    <w:rsid w:val="00E6345F"/>
    <w:rsid w:val="00E65C37"/>
    <w:rsid w:val="00E66E3E"/>
    <w:rsid w:val="00E67A60"/>
    <w:rsid w:val="00E67FDA"/>
    <w:rsid w:val="00E70520"/>
    <w:rsid w:val="00E712D1"/>
    <w:rsid w:val="00E72EE0"/>
    <w:rsid w:val="00E75D03"/>
    <w:rsid w:val="00E7642B"/>
    <w:rsid w:val="00E77098"/>
    <w:rsid w:val="00E771EA"/>
    <w:rsid w:val="00E77D78"/>
    <w:rsid w:val="00E81117"/>
    <w:rsid w:val="00E82401"/>
    <w:rsid w:val="00E8273E"/>
    <w:rsid w:val="00E8287C"/>
    <w:rsid w:val="00E83DE9"/>
    <w:rsid w:val="00E84E88"/>
    <w:rsid w:val="00E850F7"/>
    <w:rsid w:val="00E864AD"/>
    <w:rsid w:val="00E90E22"/>
    <w:rsid w:val="00E90F53"/>
    <w:rsid w:val="00E92D6A"/>
    <w:rsid w:val="00E93A81"/>
    <w:rsid w:val="00E9403F"/>
    <w:rsid w:val="00E95005"/>
    <w:rsid w:val="00E95052"/>
    <w:rsid w:val="00E95D9A"/>
    <w:rsid w:val="00E96494"/>
    <w:rsid w:val="00E969DE"/>
    <w:rsid w:val="00E97EE3"/>
    <w:rsid w:val="00EA00E5"/>
    <w:rsid w:val="00EA10CF"/>
    <w:rsid w:val="00EA1FB5"/>
    <w:rsid w:val="00EA20CC"/>
    <w:rsid w:val="00EA272E"/>
    <w:rsid w:val="00EA3B78"/>
    <w:rsid w:val="00EA5CDF"/>
    <w:rsid w:val="00EA685C"/>
    <w:rsid w:val="00EA6C08"/>
    <w:rsid w:val="00EA6E9D"/>
    <w:rsid w:val="00EA74BD"/>
    <w:rsid w:val="00EA77D8"/>
    <w:rsid w:val="00EB030F"/>
    <w:rsid w:val="00EB08EA"/>
    <w:rsid w:val="00EB0A35"/>
    <w:rsid w:val="00EB0E4E"/>
    <w:rsid w:val="00EB1DE8"/>
    <w:rsid w:val="00EB20AF"/>
    <w:rsid w:val="00EB2E60"/>
    <w:rsid w:val="00EB3B9C"/>
    <w:rsid w:val="00EB3BD7"/>
    <w:rsid w:val="00EB3E86"/>
    <w:rsid w:val="00EB3EDE"/>
    <w:rsid w:val="00EB4716"/>
    <w:rsid w:val="00EB4D6A"/>
    <w:rsid w:val="00EB4EF5"/>
    <w:rsid w:val="00EB50BC"/>
    <w:rsid w:val="00EB61D0"/>
    <w:rsid w:val="00EB62C9"/>
    <w:rsid w:val="00EB7E45"/>
    <w:rsid w:val="00EC047A"/>
    <w:rsid w:val="00EC06A0"/>
    <w:rsid w:val="00EC0A73"/>
    <w:rsid w:val="00EC0DD0"/>
    <w:rsid w:val="00EC1E34"/>
    <w:rsid w:val="00EC23B5"/>
    <w:rsid w:val="00EC24B1"/>
    <w:rsid w:val="00EC25F4"/>
    <w:rsid w:val="00EC28A6"/>
    <w:rsid w:val="00EC3677"/>
    <w:rsid w:val="00EC392D"/>
    <w:rsid w:val="00EC3DBA"/>
    <w:rsid w:val="00EC465C"/>
    <w:rsid w:val="00EC48E6"/>
    <w:rsid w:val="00EC4ACD"/>
    <w:rsid w:val="00EC4CD1"/>
    <w:rsid w:val="00EC5582"/>
    <w:rsid w:val="00EC5B1B"/>
    <w:rsid w:val="00EC72FB"/>
    <w:rsid w:val="00ED015A"/>
    <w:rsid w:val="00ED046F"/>
    <w:rsid w:val="00ED04CB"/>
    <w:rsid w:val="00ED0C63"/>
    <w:rsid w:val="00ED0FCB"/>
    <w:rsid w:val="00ED1016"/>
    <w:rsid w:val="00ED1F75"/>
    <w:rsid w:val="00ED325C"/>
    <w:rsid w:val="00ED3EAF"/>
    <w:rsid w:val="00ED4285"/>
    <w:rsid w:val="00ED43FF"/>
    <w:rsid w:val="00ED5760"/>
    <w:rsid w:val="00ED61D3"/>
    <w:rsid w:val="00ED6220"/>
    <w:rsid w:val="00ED6A38"/>
    <w:rsid w:val="00EE0FB0"/>
    <w:rsid w:val="00EE448E"/>
    <w:rsid w:val="00EE48A5"/>
    <w:rsid w:val="00EE497B"/>
    <w:rsid w:val="00EE5CBF"/>
    <w:rsid w:val="00EF02A3"/>
    <w:rsid w:val="00EF0B8C"/>
    <w:rsid w:val="00EF0EF3"/>
    <w:rsid w:val="00EF16B6"/>
    <w:rsid w:val="00EF1FC3"/>
    <w:rsid w:val="00EF354B"/>
    <w:rsid w:val="00EF3612"/>
    <w:rsid w:val="00EF3D4C"/>
    <w:rsid w:val="00EF3FCF"/>
    <w:rsid w:val="00EF424E"/>
    <w:rsid w:val="00EF4515"/>
    <w:rsid w:val="00EF484E"/>
    <w:rsid w:val="00EF56CA"/>
    <w:rsid w:val="00EF5E1A"/>
    <w:rsid w:val="00EF730E"/>
    <w:rsid w:val="00EF7E17"/>
    <w:rsid w:val="00F0039E"/>
    <w:rsid w:val="00F01D59"/>
    <w:rsid w:val="00F02456"/>
    <w:rsid w:val="00F02D7A"/>
    <w:rsid w:val="00F02FA0"/>
    <w:rsid w:val="00F049AD"/>
    <w:rsid w:val="00F04F4F"/>
    <w:rsid w:val="00F0562C"/>
    <w:rsid w:val="00F063E4"/>
    <w:rsid w:val="00F06A5B"/>
    <w:rsid w:val="00F10622"/>
    <w:rsid w:val="00F11261"/>
    <w:rsid w:val="00F124DE"/>
    <w:rsid w:val="00F12520"/>
    <w:rsid w:val="00F1256C"/>
    <w:rsid w:val="00F129EC"/>
    <w:rsid w:val="00F13E1A"/>
    <w:rsid w:val="00F13ECD"/>
    <w:rsid w:val="00F1420A"/>
    <w:rsid w:val="00F14D7A"/>
    <w:rsid w:val="00F15C1A"/>
    <w:rsid w:val="00F15C91"/>
    <w:rsid w:val="00F17103"/>
    <w:rsid w:val="00F1755D"/>
    <w:rsid w:val="00F20210"/>
    <w:rsid w:val="00F21063"/>
    <w:rsid w:val="00F21170"/>
    <w:rsid w:val="00F21597"/>
    <w:rsid w:val="00F218F7"/>
    <w:rsid w:val="00F21BC7"/>
    <w:rsid w:val="00F21CB8"/>
    <w:rsid w:val="00F242C2"/>
    <w:rsid w:val="00F25A6A"/>
    <w:rsid w:val="00F25B59"/>
    <w:rsid w:val="00F25BD2"/>
    <w:rsid w:val="00F26B0C"/>
    <w:rsid w:val="00F26BB3"/>
    <w:rsid w:val="00F26DEB"/>
    <w:rsid w:val="00F276D8"/>
    <w:rsid w:val="00F27CFC"/>
    <w:rsid w:val="00F30123"/>
    <w:rsid w:val="00F306F8"/>
    <w:rsid w:val="00F30E82"/>
    <w:rsid w:val="00F314ED"/>
    <w:rsid w:val="00F3152B"/>
    <w:rsid w:val="00F31CBC"/>
    <w:rsid w:val="00F329BA"/>
    <w:rsid w:val="00F34A0E"/>
    <w:rsid w:val="00F35933"/>
    <w:rsid w:val="00F363C9"/>
    <w:rsid w:val="00F36A32"/>
    <w:rsid w:val="00F37FDA"/>
    <w:rsid w:val="00F419D3"/>
    <w:rsid w:val="00F42884"/>
    <w:rsid w:val="00F434B8"/>
    <w:rsid w:val="00F44670"/>
    <w:rsid w:val="00F446CF"/>
    <w:rsid w:val="00F46AC1"/>
    <w:rsid w:val="00F47532"/>
    <w:rsid w:val="00F4776E"/>
    <w:rsid w:val="00F47C5A"/>
    <w:rsid w:val="00F512C7"/>
    <w:rsid w:val="00F515A4"/>
    <w:rsid w:val="00F51A22"/>
    <w:rsid w:val="00F51FBE"/>
    <w:rsid w:val="00F523E4"/>
    <w:rsid w:val="00F52595"/>
    <w:rsid w:val="00F5368E"/>
    <w:rsid w:val="00F53B43"/>
    <w:rsid w:val="00F550D4"/>
    <w:rsid w:val="00F550E1"/>
    <w:rsid w:val="00F55710"/>
    <w:rsid w:val="00F55A3E"/>
    <w:rsid w:val="00F55C3D"/>
    <w:rsid w:val="00F560EA"/>
    <w:rsid w:val="00F564FB"/>
    <w:rsid w:val="00F570C9"/>
    <w:rsid w:val="00F576B4"/>
    <w:rsid w:val="00F57A98"/>
    <w:rsid w:val="00F57E56"/>
    <w:rsid w:val="00F60ABD"/>
    <w:rsid w:val="00F637BA"/>
    <w:rsid w:val="00F64040"/>
    <w:rsid w:val="00F64E5F"/>
    <w:rsid w:val="00F65622"/>
    <w:rsid w:val="00F66086"/>
    <w:rsid w:val="00F666E2"/>
    <w:rsid w:val="00F703BD"/>
    <w:rsid w:val="00F709DC"/>
    <w:rsid w:val="00F72117"/>
    <w:rsid w:val="00F741DD"/>
    <w:rsid w:val="00F771EA"/>
    <w:rsid w:val="00F77319"/>
    <w:rsid w:val="00F77E55"/>
    <w:rsid w:val="00F8001D"/>
    <w:rsid w:val="00F80DF7"/>
    <w:rsid w:val="00F815FA"/>
    <w:rsid w:val="00F81D57"/>
    <w:rsid w:val="00F81D75"/>
    <w:rsid w:val="00F820D5"/>
    <w:rsid w:val="00F82128"/>
    <w:rsid w:val="00F83908"/>
    <w:rsid w:val="00F841BE"/>
    <w:rsid w:val="00F84840"/>
    <w:rsid w:val="00F853DE"/>
    <w:rsid w:val="00F85F5E"/>
    <w:rsid w:val="00F86312"/>
    <w:rsid w:val="00F86FBD"/>
    <w:rsid w:val="00F876B6"/>
    <w:rsid w:val="00F87CF4"/>
    <w:rsid w:val="00F932AE"/>
    <w:rsid w:val="00F93E92"/>
    <w:rsid w:val="00FA0034"/>
    <w:rsid w:val="00FA00FB"/>
    <w:rsid w:val="00FA0301"/>
    <w:rsid w:val="00FA09DE"/>
    <w:rsid w:val="00FA11DB"/>
    <w:rsid w:val="00FA1425"/>
    <w:rsid w:val="00FA1696"/>
    <w:rsid w:val="00FA1A4D"/>
    <w:rsid w:val="00FA1A7E"/>
    <w:rsid w:val="00FA4022"/>
    <w:rsid w:val="00FA4F96"/>
    <w:rsid w:val="00FA503B"/>
    <w:rsid w:val="00FA5741"/>
    <w:rsid w:val="00FA631F"/>
    <w:rsid w:val="00FA6DC8"/>
    <w:rsid w:val="00FA6FE2"/>
    <w:rsid w:val="00FB0F08"/>
    <w:rsid w:val="00FB1081"/>
    <w:rsid w:val="00FB1B0A"/>
    <w:rsid w:val="00FB1E65"/>
    <w:rsid w:val="00FB3268"/>
    <w:rsid w:val="00FB4035"/>
    <w:rsid w:val="00FB4D88"/>
    <w:rsid w:val="00FB5D29"/>
    <w:rsid w:val="00FB6DEA"/>
    <w:rsid w:val="00FB7906"/>
    <w:rsid w:val="00FB7E43"/>
    <w:rsid w:val="00FB7E4D"/>
    <w:rsid w:val="00FB7EBF"/>
    <w:rsid w:val="00FC0395"/>
    <w:rsid w:val="00FC03D3"/>
    <w:rsid w:val="00FC0C96"/>
    <w:rsid w:val="00FC16D1"/>
    <w:rsid w:val="00FC198B"/>
    <w:rsid w:val="00FC1DB4"/>
    <w:rsid w:val="00FC28DC"/>
    <w:rsid w:val="00FC2C1D"/>
    <w:rsid w:val="00FC3A25"/>
    <w:rsid w:val="00FC43AC"/>
    <w:rsid w:val="00FC4BCE"/>
    <w:rsid w:val="00FC5CFE"/>
    <w:rsid w:val="00FC646C"/>
    <w:rsid w:val="00FC649C"/>
    <w:rsid w:val="00FC6C5B"/>
    <w:rsid w:val="00FC6ED0"/>
    <w:rsid w:val="00FC6FA4"/>
    <w:rsid w:val="00FC70E5"/>
    <w:rsid w:val="00FC7AB6"/>
    <w:rsid w:val="00FD03D6"/>
    <w:rsid w:val="00FD045B"/>
    <w:rsid w:val="00FD09A4"/>
    <w:rsid w:val="00FD1393"/>
    <w:rsid w:val="00FD1EEB"/>
    <w:rsid w:val="00FD3B04"/>
    <w:rsid w:val="00FD5C8E"/>
    <w:rsid w:val="00FE010A"/>
    <w:rsid w:val="00FE074B"/>
    <w:rsid w:val="00FE1993"/>
    <w:rsid w:val="00FE1AE0"/>
    <w:rsid w:val="00FE1AF3"/>
    <w:rsid w:val="00FE1D1D"/>
    <w:rsid w:val="00FE339D"/>
    <w:rsid w:val="00FE4480"/>
    <w:rsid w:val="00FE5B41"/>
    <w:rsid w:val="00FE5D21"/>
    <w:rsid w:val="00FE6748"/>
    <w:rsid w:val="00FE6A8A"/>
    <w:rsid w:val="00FF043E"/>
    <w:rsid w:val="00FF06E2"/>
    <w:rsid w:val="00FF0F91"/>
    <w:rsid w:val="00FF176B"/>
    <w:rsid w:val="00FF266A"/>
    <w:rsid w:val="00FF2FD5"/>
    <w:rsid w:val="00FF3CE9"/>
    <w:rsid w:val="00FF47F9"/>
    <w:rsid w:val="00FF59A2"/>
    <w:rsid w:val="00FF6420"/>
    <w:rsid w:val="00FF6BEB"/>
    <w:rsid w:val="00FF7391"/>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AB743E7-B0FB-4697-BE20-4C61286C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8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C63"/>
    <w:pPr>
      <w:tabs>
        <w:tab w:val="center" w:pos="4252"/>
        <w:tab w:val="right" w:pos="8504"/>
      </w:tabs>
      <w:snapToGrid w:val="0"/>
    </w:pPr>
  </w:style>
  <w:style w:type="character" w:customStyle="1" w:styleId="a4">
    <w:name w:val="ヘッダー (文字)"/>
    <w:basedOn w:val="a0"/>
    <w:link w:val="a3"/>
    <w:uiPriority w:val="99"/>
    <w:rsid w:val="00905C63"/>
    <w:rPr>
      <w:rFonts w:ascii="Century" w:eastAsia="ＭＳ 明朝" w:hAnsi="Century" w:cs="Times New Roman"/>
      <w:szCs w:val="24"/>
    </w:rPr>
  </w:style>
  <w:style w:type="paragraph" w:styleId="a5">
    <w:name w:val="footer"/>
    <w:basedOn w:val="a"/>
    <w:link w:val="a6"/>
    <w:uiPriority w:val="99"/>
    <w:unhideWhenUsed/>
    <w:rsid w:val="00905C63"/>
    <w:pPr>
      <w:tabs>
        <w:tab w:val="center" w:pos="4252"/>
        <w:tab w:val="right" w:pos="8504"/>
      </w:tabs>
      <w:snapToGrid w:val="0"/>
    </w:pPr>
  </w:style>
  <w:style w:type="character" w:customStyle="1" w:styleId="a6">
    <w:name w:val="フッター (文字)"/>
    <w:basedOn w:val="a0"/>
    <w:link w:val="a5"/>
    <w:uiPriority w:val="99"/>
    <w:rsid w:val="00905C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杉田　裕司</cp:lastModifiedBy>
  <cp:revision>4</cp:revision>
  <dcterms:created xsi:type="dcterms:W3CDTF">2017-09-25T06:18:00Z</dcterms:created>
  <dcterms:modified xsi:type="dcterms:W3CDTF">2021-04-22T06:25:00Z</dcterms:modified>
</cp:coreProperties>
</file>