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D8EA7A" w14:textId="14C09F3C" w:rsidR="00DC1B10" w:rsidRPr="00184491" w:rsidRDefault="0050739E" w:rsidP="0022379B">
      <w:pPr>
        <w:autoSpaceDE w:val="0"/>
        <w:snapToGrid w:val="0"/>
        <w:jc w:val="center"/>
        <w:rPr>
          <w:rFonts w:ascii="ＭＳ 明朝" w:hAnsi="ＭＳ 明朝" w:cs="ＭＳ 明朝"/>
          <w:sz w:val="32"/>
          <w:szCs w:val="32"/>
          <w:lang w:eastAsia="ja-JP"/>
        </w:rPr>
      </w:pPr>
      <w:r>
        <w:rPr>
          <w:rFonts w:ascii="ＭＳ 明朝" w:hAnsi="ＭＳ 明朝" w:cs="ＭＳ 明朝"/>
          <w:noProof/>
          <w:sz w:val="32"/>
          <w:szCs w:val="32"/>
          <w:lang w:eastAsia="ja-JP"/>
        </w:rPr>
        <mc:AlternateContent>
          <mc:Choice Requires="wps">
            <w:drawing>
              <wp:anchor distT="0" distB="0" distL="114300" distR="114300" simplePos="0" relativeHeight="251658752" behindDoc="0" locked="0" layoutInCell="1" allowOverlap="1" wp14:anchorId="01B2CE56" wp14:editId="62709994">
                <wp:simplePos x="0" y="0"/>
                <wp:positionH relativeFrom="column">
                  <wp:posOffset>-144780</wp:posOffset>
                </wp:positionH>
                <wp:positionV relativeFrom="paragraph">
                  <wp:posOffset>-570230</wp:posOffset>
                </wp:positionV>
                <wp:extent cx="700405" cy="302895"/>
                <wp:effectExtent l="3175" t="0" r="1270" b="3175"/>
                <wp:wrapNone/>
                <wp:docPr id="1738693667"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405" cy="302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F10333" w14:textId="4140853B" w:rsidR="00EC10FB" w:rsidRDefault="00EC10FB">
                            <w:pPr>
                              <w:rPr>
                                <w:lang w:eastAsia="ja-JP"/>
                              </w:rPr>
                            </w:pPr>
                            <w:r>
                              <w:rPr>
                                <w:rFonts w:hint="eastAsia"/>
                                <w:lang w:eastAsia="ja-JP"/>
                              </w:rPr>
                              <w:t>別紙</w:t>
                            </w:r>
                            <w:r w:rsidR="00971D73">
                              <w:rPr>
                                <w:rFonts w:hint="eastAsia"/>
                                <w:lang w:eastAsia="ja-JP"/>
                              </w:rPr>
                              <w:t>２</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2CE56" id="Rectangle 5" o:spid="_x0000_s1026" style="position:absolute;left:0;text-align:left;margin-left:-11.4pt;margin-top:-44.9pt;width:55.15pt;height:23.8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" filled="f" stroked="f">
                <v:textbox inset="5.85pt,.7pt,5.85pt,.7pt">
                  <w:txbxContent>
                    <w:p w14:paraId="2FF10333" w14:textId="4140853B" w:rsidR="00EC10FB" w:rsidRDefault="00EC10FB">
                      <w:pPr>
                        <w:rPr>
                          <w:lang w:eastAsia="ja-JP"/>
                        </w:rPr>
                      </w:pPr>
                      <w:r>
                        <w:rPr>
                          <w:rFonts w:hint="eastAsia"/>
                          <w:lang w:eastAsia="ja-JP"/>
                        </w:rPr>
                        <w:t>別紙</w:t>
                      </w:r>
                      <w:r w:rsidR="00971D73">
                        <w:rPr>
                          <w:rFonts w:hint="eastAsia"/>
                          <w:lang w:eastAsia="ja-JP"/>
                        </w:rPr>
                        <w:t>２</w:t>
                      </w:r>
                    </w:p>
                  </w:txbxContent>
                </v:textbox>
              </v:rect>
            </w:pict>
          </mc:Fallback>
        </mc:AlternateContent>
      </w:r>
      <w:r w:rsidR="00E74F18">
        <w:rPr>
          <w:rFonts w:ascii="ＭＳ 明朝" w:hAnsi="ＭＳ 明朝" w:cs="ＭＳ 明朝" w:hint="eastAsia"/>
          <w:sz w:val="32"/>
          <w:szCs w:val="32"/>
          <w:lang w:eastAsia="ja-JP"/>
        </w:rPr>
        <w:t>柏崎市</w:t>
      </w:r>
      <w:r w:rsidR="00D05072">
        <w:rPr>
          <w:rFonts w:ascii="ＭＳ 明朝" w:hAnsi="ＭＳ 明朝" w:cs="ＭＳ 明朝" w:hint="eastAsia"/>
          <w:sz w:val="32"/>
          <w:szCs w:val="32"/>
          <w:lang w:eastAsia="ja-JP"/>
        </w:rPr>
        <w:t>地域行政イントラネット</w:t>
      </w:r>
      <w:r w:rsidR="00E74F18">
        <w:rPr>
          <w:rFonts w:ascii="ＭＳ 明朝" w:hAnsi="ＭＳ 明朝" w:cs="ＭＳ 明朝" w:hint="eastAsia"/>
          <w:sz w:val="32"/>
          <w:szCs w:val="32"/>
          <w:lang w:eastAsia="ja-JP"/>
        </w:rPr>
        <w:t>ワーク</w:t>
      </w:r>
      <w:r w:rsidR="00B5103B">
        <w:rPr>
          <w:rFonts w:ascii="ＭＳ 明朝" w:hAnsi="ＭＳ 明朝" w:cs="ＭＳ 明朝" w:hint="eastAsia"/>
          <w:sz w:val="32"/>
          <w:szCs w:val="32"/>
          <w:lang w:eastAsia="ja-JP"/>
        </w:rPr>
        <w:t>回線</w:t>
      </w:r>
      <w:r w:rsidR="00D05072">
        <w:rPr>
          <w:rFonts w:ascii="ＭＳ 明朝" w:hAnsi="ＭＳ 明朝" w:cs="ＭＳ 明朝" w:hint="eastAsia"/>
          <w:sz w:val="32"/>
          <w:szCs w:val="32"/>
          <w:lang w:eastAsia="ja-JP"/>
        </w:rPr>
        <w:t>利用</w:t>
      </w:r>
      <w:r w:rsidR="00DC1B10" w:rsidRPr="00184491">
        <w:rPr>
          <w:rFonts w:ascii="ＭＳ 明朝" w:hAnsi="ＭＳ 明朝" w:cs="ＭＳ 明朝"/>
          <w:sz w:val="32"/>
          <w:szCs w:val="32"/>
          <w:lang w:eastAsia="ja-JP"/>
        </w:rPr>
        <w:t>契約書</w:t>
      </w:r>
      <w:r w:rsidR="00615952" w:rsidRPr="00184491">
        <w:rPr>
          <w:rFonts w:ascii="ＭＳ 明朝" w:hAnsi="ＭＳ 明朝" w:cs="ＭＳ 明朝" w:hint="eastAsia"/>
          <w:sz w:val="32"/>
          <w:szCs w:val="32"/>
          <w:lang w:eastAsia="ja-JP"/>
        </w:rPr>
        <w:t>（案）</w:t>
      </w:r>
    </w:p>
    <w:p w14:paraId="2AA8359F" w14:textId="77777777" w:rsidR="00DC1B10" w:rsidRPr="00E74F18" w:rsidRDefault="00DC1B10" w:rsidP="0022379B">
      <w:pPr>
        <w:autoSpaceDE w:val="0"/>
        <w:snapToGrid w:val="0"/>
        <w:rPr>
          <w:rFonts w:ascii="ＭＳ 明朝" w:hAnsi="ＭＳ 明朝" w:cs="Times New Roman"/>
          <w:lang w:eastAsia="ja-JP"/>
        </w:rPr>
      </w:pPr>
    </w:p>
    <w:p w14:paraId="121DCC70" w14:textId="77777777" w:rsidR="00DC1B10" w:rsidRPr="00184491" w:rsidRDefault="00DC1B10" w:rsidP="0022379B">
      <w:pPr>
        <w:autoSpaceDE w:val="0"/>
        <w:snapToGrid w:val="0"/>
        <w:rPr>
          <w:rFonts w:ascii="ＭＳ 明朝" w:hAnsi="ＭＳ 明朝" w:cs="Times New Roman"/>
          <w:lang w:eastAsia="ja-JP"/>
        </w:rPr>
      </w:pPr>
    </w:p>
    <w:p w14:paraId="1C389698" w14:textId="77777777" w:rsidR="00DC1B10" w:rsidRPr="00607988" w:rsidRDefault="00DC1B10" w:rsidP="0022379B">
      <w:pPr>
        <w:autoSpaceDE w:val="0"/>
        <w:snapToGrid w:val="0"/>
        <w:rPr>
          <w:rFonts w:ascii="ＭＳ 明朝" w:hAnsi="ＭＳ 明朝" w:cs="ＭＳ 明朝"/>
          <w:lang w:eastAsia="ja-JP"/>
        </w:rPr>
      </w:pPr>
      <w:r w:rsidRPr="00607988">
        <w:rPr>
          <w:rFonts w:ascii="ＭＳ 明朝" w:hAnsi="ＭＳ 明朝" w:cs="ＭＳ 明朝"/>
          <w:lang w:eastAsia="ja-JP"/>
        </w:rPr>
        <w:t xml:space="preserve">１　</w:t>
      </w:r>
      <w:r w:rsidRPr="00607988">
        <w:rPr>
          <w:rFonts w:ascii="ＭＳ 明朝" w:hAnsi="ＭＳ 明朝" w:cs="ＭＳ 明朝"/>
          <w:spacing w:val="203"/>
          <w:lang w:eastAsia="ja-JP"/>
        </w:rPr>
        <w:t>契約</w:t>
      </w:r>
      <w:r w:rsidRPr="00607988">
        <w:rPr>
          <w:rFonts w:ascii="ＭＳ 明朝" w:hAnsi="ＭＳ 明朝" w:cs="ＭＳ 明朝"/>
          <w:lang w:eastAsia="ja-JP"/>
        </w:rPr>
        <w:t xml:space="preserve">名　　</w:t>
      </w:r>
      <w:r w:rsidR="00E74F18">
        <w:rPr>
          <w:rFonts w:ascii="ＭＳ 明朝" w:hAnsi="ＭＳ 明朝" w:cs="ＭＳ 明朝" w:hint="eastAsia"/>
          <w:lang w:eastAsia="ja-JP"/>
        </w:rPr>
        <w:t>柏崎市</w:t>
      </w:r>
      <w:r w:rsidR="005761BF" w:rsidRPr="00607988">
        <w:rPr>
          <w:rFonts w:ascii="ＭＳ 明朝" w:hAnsi="ＭＳ 明朝" w:cs="ＭＳ 明朝" w:hint="eastAsia"/>
          <w:lang w:eastAsia="ja-JP"/>
        </w:rPr>
        <w:t>地域行政イントラネット</w:t>
      </w:r>
      <w:r w:rsidR="00E74F18">
        <w:rPr>
          <w:rFonts w:ascii="ＭＳ 明朝" w:hAnsi="ＭＳ 明朝" w:cs="ＭＳ 明朝" w:hint="eastAsia"/>
          <w:lang w:eastAsia="ja-JP"/>
        </w:rPr>
        <w:t>ワーク</w:t>
      </w:r>
      <w:r w:rsidR="005761BF" w:rsidRPr="00607988">
        <w:rPr>
          <w:rFonts w:ascii="ＭＳ 明朝" w:hAnsi="ＭＳ 明朝" w:cs="ＭＳ 明朝" w:hint="eastAsia"/>
          <w:lang w:eastAsia="ja-JP"/>
        </w:rPr>
        <w:t>回線サービス導入業務・利用契約書</w:t>
      </w:r>
    </w:p>
    <w:p w14:paraId="41F5F7A5" w14:textId="77777777" w:rsidR="00DC1B10" w:rsidRPr="00E74F18" w:rsidRDefault="00DC1B10" w:rsidP="0022379B">
      <w:pPr>
        <w:autoSpaceDE w:val="0"/>
        <w:snapToGrid w:val="0"/>
        <w:rPr>
          <w:rFonts w:ascii="ＭＳ 明朝" w:hAnsi="ＭＳ 明朝" w:cs="Times New Roman"/>
          <w:spacing w:val="-24"/>
          <w:lang w:eastAsia="ja-JP"/>
        </w:rPr>
      </w:pPr>
    </w:p>
    <w:p w14:paraId="142A5826" w14:textId="77777777" w:rsidR="00DC1B10" w:rsidRPr="00607988" w:rsidRDefault="00DC1B10" w:rsidP="0022379B">
      <w:pPr>
        <w:autoSpaceDE w:val="0"/>
        <w:snapToGrid w:val="0"/>
        <w:ind w:left="2164" w:hanging="2164"/>
        <w:rPr>
          <w:rFonts w:ascii="ＭＳ 明朝" w:hAnsi="ＭＳ 明朝" w:cs="ＭＳ 明朝"/>
          <w:lang w:eastAsia="ja-JP"/>
        </w:rPr>
      </w:pPr>
      <w:r w:rsidRPr="00607988">
        <w:rPr>
          <w:rFonts w:ascii="ＭＳ 明朝" w:hAnsi="ＭＳ 明朝" w:cs="ＭＳ 明朝"/>
          <w:lang w:eastAsia="ja-JP"/>
        </w:rPr>
        <w:t xml:space="preserve">２　</w:t>
      </w:r>
      <w:r w:rsidRPr="00607988">
        <w:rPr>
          <w:rFonts w:ascii="ＭＳ 明朝" w:hAnsi="ＭＳ 明朝" w:cs="ＭＳ 明朝"/>
          <w:spacing w:val="49"/>
          <w:lang w:eastAsia="ja-JP"/>
        </w:rPr>
        <w:t>契約回線</w:t>
      </w:r>
      <w:r w:rsidRPr="00607988">
        <w:rPr>
          <w:rFonts w:ascii="ＭＳ 明朝" w:hAnsi="ＭＳ 明朝" w:cs="ＭＳ 明朝"/>
          <w:lang w:eastAsia="ja-JP"/>
        </w:rPr>
        <w:t>数</w:t>
      </w:r>
      <w:r w:rsidRPr="00607988">
        <w:rPr>
          <w:rFonts w:ascii="ＭＳ 明朝" w:hAnsi="ＭＳ 明朝" w:cs="ＭＳ 明朝"/>
          <w:lang w:eastAsia="ja-JP"/>
        </w:rPr>
        <w:tab/>
      </w:r>
      <w:r w:rsidR="00583E14" w:rsidRPr="00607988">
        <w:rPr>
          <w:rFonts w:ascii="ＭＳ 明朝" w:hAnsi="ＭＳ 明朝" w:cs="ＭＳ 明朝"/>
          <w:i/>
          <w:lang w:eastAsia="ja-JP"/>
        </w:rPr>
        <w:t>別添</w:t>
      </w:r>
      <w:r w:rsidR="00583E14" w:rsidRPr="00607988">
        <w:rPr>
          <w:rFonts w:ascii="ＭＳ 明朝" w:hAnsi="ＭＳ 明朝" w:cs="ＭＳ 明朝" w:hint="eastAsia"/>
          <w:i/>
          <w:lang w:eastAsia="ja-JP"/>
        </w:rPr>
        <w:t>●</w:t>
      </w:r>
      <w:r w:rsidR="00310621" w:rsidRPr="00607988">
        <w:rPr>
          <w:rFonts w:ascii="ＭＳ 明朝" w:hAnsi="ＭＳ 明朝" w:cs="ＭＳ 明朝" w:hint="eastAsia"/>
          <w:i/>
          <w:lang w:eastAsia="ja-JP"/>
        </w:rPr>
        <w:t>接続拠点一覧</w:t>
      </w:r>
      <w:r w:rsidRPr="00607988">
        <w:rPr>
          <w:rFonts w:ascii="ＭＳ 明朝" w:hAnsi="ＭＳ 明朝" w:cs="ＭＳ 明朝"/>
          <w:lang w:eastAsia="ja-JP"/>
        </w:rPr>
        <w:t xml:space="preserve">のとおり　</w:t>
      </w:r>
    </w:p>
    <w:p w14:paraId="3784702A" w14:textId="77777777" w:rsidR="00DC1B10" w:rsidRPr="00607988" w:rsidRDefault="00DC1B10" w:rsidP="0022379B">
      <w:pPr>
        <w:autoSpaceDE w:val="0"/>
        <w:snapToGrid w:val="0"/>
        <w:rPr>
          <w:rFonts w:ascii="ＭＳ 明朝" w:hAnsi="ＭＳ 明朝" w:cs="Times New Roman"/>
          <w:spacing w:val="-24"/>
          <w:lang w:eastAsia="ja-JP"/>
        </w:rPr>
      </w:pPr>
    </w:p>
    <w:p w14:paraId="6ECFC43C" w14:textId="77777777" w:rsidR="00DC1B10" w:rsidRPr="00607988" w:rsidRDefault="00DC1B10" w:rsidP="0022379B">
      <w:pPr>
        <w:autoSpaceDE w:val="0"/>
        <w:snapToGrid w:val="0"/>
        <w:rPr>
          <w:rFonts w:ascii="ＭＳ 明朝" w:hAnsi="ＭＳ 明朝" w:cs="ＭＳ 明朝"/>
          <w:lang w:eastAsia="ja-JP"/>
        </w:rPr>
      </w:pPr>
      <w:r w:rsidRPr="00D62487">
        <w:rPr>
          <w:rFonts w:ascii="ＭＳ 明朝" w:hAnsi="ＭＳ 明朝" w:cs="ＭＳ 明朝"/>
          <w:lang w:eastAsia="ja-JP"/>
        </w:rPr>
        <w:t xml:space="preserve">３　</w:t>
      </w:r>
      <w:r w:rsidRPr="00D62487">
        <w:rPr>
          <w:rFonts w:ascii="ＭＳ 明朝" w:hAnsi="ＭＳ 明朝" w:cs="ＭＳ 明朝"/>
          <w:spacing w:val="100"/>
          <w:lang w:eastAsia="ja-JP"/>
        </w:rPr>
        <w:t>契約期</w:t>
      </w:r>
      <w:r w:rsidRPr="00D62487">
        <w:rPr>
          <w:rFonts w:ascii="ＭＳ 明朝" w:hAnsi="ＭＳ 明朝" w:cs="ＭＳ 明朝"/>
          <w:spacing w:val="1"/>
          <w:lang w:eastAsia="ja-JP"/>
        </w:rPr>
        <w:t>間</w:t>
      </w:r>
      <w:r w:rsidR="00462305" w:rsidRPr="00D62487">
        <w:rPr>
          <w:rFonts w:ascii="ＭＳ 明朝" w:hAnsi="ＭＳ 明朝" w:cs="ＭＳ 明朝"/>
          <w:lang w:eastAsia="ja-JP"/>
        </w:rPr>
        <w:t xml:space="preserve">　　</w:t>
      </w:r>
      <w:r w:rsidR="002D29D4" w:rsidRPr="00D62487">
        <w:rPr>
          <w:rFonts w:ascii="ＭＳ 明朝" w:hAnsi="ＭＳ 明朝" w:cs="ＭＳ 明朝" w:hint="eastAsia"/>
          <w:lang w:eastAsia="ja-JP"/>
        </w:rPr>
        <w:t>令和</w:t>
      </w:r>
      <w:r w:rsidR="002D29D4" w:rsidRPr="00D62487">
        <w:rPr>
          <w:rFonts w:ascii="ＭＳ 明朝" w:hAnsi="ＭＳ 明朝" w:cs="ＭＳ 明朝" w:hint="cs"/>
          <w:lang w:eastAsia="ja-JP"/>
        </w:rPr>
        <w:t>8</w:t>
      </w:r>
      <w:r w:rsidR="007756B9" w:rsidRPr="00D62487">
        <w:rPr>
          <w:rFonts w:ascii="ＭＳ 明朝" w:hAnsi="ＭＳ 明朝" w:cs="ＭＳ 明朝"/>
          <w:lang w:eastAsia="ja-JP"/>
        </w:rPr>
        <w:t>(2026)</w:t>
      </w:r>
      <w:r w:rsidR="00462305" w:rsidRPr="00D62487">
        <w:rPr>
          <w:rFonts w:ascii="ＭＳ 明朝" w:hAnsi="ＭＳ 明朝" w:cs="ＭＳ 明朝"/>
          <w:lang w:eastAsia="ja-JP"/>
        </w:rPr>
        <w:t>年</w:t>
      </w:r>
      <w:r w:rsidR="006A007C" w:rsidRPr="00D62487">
        <w:rPr>
          <w:rFonts w:ascii="ＭＳ 明朝" w:hAnsi="ＭＳ 明朝" w:cs="ＭＳ 明朝" w:hint="eastAsia"/>
          <w:lang w:eastAsia="ja-JP"/>
        </w:rPr>
        <w:t>4</w:t>
      </w:r>
      <w:r w:rsidR="00462305" w:rsidRPr="00D62487">
        <w:rPr>
          <w:rFonts w:ascii="ＭＳ 明朝" w:hAnsi="ＭＳ 明朝" w:cs="ＭＳ 明朝"/>
          <w:lang w:eastAsia="ja-JP"/>
        </w:rPr>
        <w:t>月</w:t>
      </w:r>
      <w:r w:rsidR="00310621" w:rsidRPr="00D62487">
        <w:rPr>
          <w:rFonts w:ascii="ＭＳ 明朝" w:hAnsi="ＭＳ 明朝" w:cs="ＭＳ 明朝" w:hint="eastAsia"/>
          <w:lang w:eastAsia="ja-JP"/>
        </w:rPr>
        <w:t>1</w:t>
      </w:r>
      <w:r w:rsidR="00462305" w:rsidRPr="00D62487">
        <w:rPr>
          <w:rFonts w:ascii="ＭＳ 明朝" w:hAnsi="ＭＳ 明朝" w:cs="ＭＳ 明朝"/>
          <w:lang w:eastAsia="ja-JP"/>
        </w:rPr>
        <w:t>日から</w:t>
      </w:r>
      <w:r w:rsidR="002D29D4" w:rsidRPr="00D62487">
        <w:rPr>
          <w:rFonts w:ascii="ＭＳ 明朝" w:hAnsi="ＭＳ 明朝" w:cs="ＭＳ 明朝" w:hint="eastAsia"/>
          <w:lang w:eastAsia="ja-JP"/>
        </w:rPr>
        <w:t>令和</w:t>
      </w:r>
      <w:r w:rsidR="002D29D4" w:rsidRPr="00D62487">
        <w:rPr>
          <w:rFonts w:ascii="ＭＳ 明朝" w:hAnsi="ＭＳ 明朝" w:cs="ＭＳ 明朝" w:hint="cs"/>
          <w:lang w:eastAsia="ja-JP"/>
        </w:rPr>
        <w:t>1</w:t>
      </w:r>
      <w:r w:rsidR="002D29D4" w:rsidRPr="00D62487">
        <w:rPr>
          <w:rFonts w:ascii="ＭＳ 明朝" w:hAnsi="ＭＳ 明朝" w:cs="ＭＳ 明朝"/>
          <w:lang w:eastAsia="ja-JP"/>
        </w:rPr>
        <w:t>3</w:t>
      </w:r>
      <w:r w:rsidR="007756B9" w:rsidRPr="00D62487">
        <w:rPr>
          <w:rFonts w:ascii="ＭＳ 明朝" w:hAnsi="ＭＳ 明朝" w:cs="ＭＳ 明朝"/>
          <w:lang w:eastAsia="ja-JP"/>
        </w:rPr>
        <w:t>(2031)</w:t>
      </w:r>
      <w:r w:rsidR="00462305" w:rsidRPr="00D62487">
        <w:rPr>
          <w:rFonts w:ascii="ＭＳ 明朝" w:hAnsi="ＭＳ 明朝" w:cs="ＭＳ 明朝"/>
          <w:lang w:eastAsia="ja-JP"/>
        </w:rPr>
        <w:t>年</w:t>
      </w:r>
      <w:r w:rsidR="002D29D4" w:rsidRPr="00D62487">
        <w:rPr>
          <w:rFonts w:ascii="ＭＳ 明朝" w:hAnsi="ＭＳ 明朝" w:cs="ＭＳ 明朝" w:hint="cs"/>
          <w:lang w:eastAsia="ja-JP"/>
        </w:rPr>
        <w:t>3</w:t>
      </w:r>
      <w:r w:rsidR="00462305" w:rsidRPr="00D62487">
        <w:rPr>
          <w:rFonts w:ascii="ＭＳ 明朝" w:hAnsi="ＭＳ 明朝" w:cs="ＭＳ 明朝"/>
          <w:lang w:eastAsia="ja-JP"/>
        </w:rPr>
        <w:t>月</w:t>
      </w:r>
      <w:r w:rsidR="00310621" w:rsidRPr="00D62487">
        <w:rPr>
          <w:rFonts w:ascii="ＭＳ 明朝" w:hAnsi="ＭＳ 明朝" w:cs="ＭＳ 明朝" w:hint="eastAsia"/>
          <w:lang w:eastAsia="ja-JP"/>
        </w:rPr>
        <w:t>31</w:t>
      </w:r>
      <w:r w:rsidRPr="00D62487">
        <w:rPr>
          <w:rFonts w:ascii="ＭＳ 明朝" w:hAnsi="ＭＳ 明朝" w:cs="ＭＳ 明朝"/>
          <w:lang w:eastAsia="ja-JP"/>
        </w:rPr>
        <w:t>日まで</w:t>
      </w:r>
    </w:p>
    <w:p w14:paraId="33A82EDA" w14:textId="77777777" w:rsidR="00603333" w:rsidRPr="00607988" w:rsidRDefault="00603333" w:rsidP="0022379B">
      <w:pPr>
        <w:autoSpaceDE w:val="0"/>
        <w:snapToGrid w:val="0"/>
        <w:rPr>
          <w:rFonts w:ascii="ＭＳ 明朝" w:hAnsi="ＭＳ 明朝" w:cs="Times New Roman"/>
          <w:lang w:eastAsia="ja-JP"/>
        </w:rPr>
      </w:pPr>
    </w:p>
    <w:p w14:paraId="561A412D" w14:textId="77777777" w:rsidR="00DC1B10" w:rsidRPr="00607988" w:rsidRDefault="00DC1B10" w:rsidP="0022379B">
      <w:pPr>
        <w:autoSpaceDE w:val="0"/>
        <w:snapToGrid w:val="0"/>
        <w:rPr>
          <w:rFonts w:ascii="ＭＳ 明朝" w:hAnsi="ＭＳ 明朝" w:cs="ＭＳ 明朝"/>
          <w:lang w:eastAsia="zh-TW"/>
        </w:rPr>
      </w:pPr>
      <w:r w:rsidRPr="00607988">
        <w:rPr>
          <w:rFonts w:ascii="ＭＳ 明朝" w:hAnsi="ＭＳ 明朝" w:cs="ＭＳ 明朝"/>
          <w:lang w:eastAsia="zh-TW"/>
        </w:rPr>
        <w:t xml:space="preserve">４　</w:t>
      </w:r>
      <w:r w:rsidRPr="00607988">
        <w:rPr>
          <w:rFonts w:ascii="ＭＳ 明朝" w:hAnsi="ＭＳ 明朝" w:cs="ＭＳ 明朝"/>
          <w:spacing w:val="100"/>
          <w:lang w:eastAsia="zh-TW"/>
        </w:rPr>
        <w:t>契約金</w:t>
      </w:r>
      <w:r w:rsidRPr="00607988">
        <w:rPr>
          <w:rFonts w:ascii="ＭＳ 明朝" w:hAnsi="ＭＳ 明朝" w:cs="ＭＳ 明朝"/>
          <w:spacing w:val="1"/>
          <w:lang w:eastAsia="zh-TW"/>
        </w:rPr>
        <w:t>額</w:t>
      </w:r>
      <w:r w:rsidRPr="00607988">
        <w:rPr>
          <w:rFonts w:ascii="ＭＳ 明朝" w:hAnsi="ＭＳ 明朝" w:cs="ＭＳ 明朝"/>
          <w:lang w:eastAsia="zh-TW"/>
        </w:rPr>
        <w:t xml:space="preserve">　　</w:t>
      </w:r>
      <w:r w:rsidR="005761BF" w:rsidRPr="00607988">
        <w:rPr>
          <w:rFonts w:ascii="ＭＳ 明朝" w:hAnsi="ＭＳ 明朝" w:cs="ＭＳ 明朝" w:hint="eastAsia"/>
          <w:lang w:eastAsia="zh-TW"/>
        </w:rPr>
        <w:t>●●●●●●●●●</w:t>
      </w:r>
      <w:r w:rsidRPr="00607988">
        <w:rPr>
          <w:rFonts w:ascii="ＭＳ 明朝" w:hAnsi="ＭＳ 明朝" w:cs="ＭＳ 明朝"/>
          <w:lang w:eastAsia="zh-TW"/>
        </w:rPr>
        <w:t>円</w:t>
      </w:r>
    </w:p>
    <w:p w14:paraId="48434F56" w14:textId="77777777" w:rsidR="00DC1B10" w:rsidRPr="00607988" w:rsidRDefault="00DC1B10" w:rsidP="0022379B">
      <w:pPr>
        <w:autoSpaceDE w:val="0"/>
        <w:snapToGrid w:val="0"/>
        <w:rPr>
          <w:rFonts w:ascii="ＭＳ 明朝" w:hAnsi="ＭＳ 明朝" w:cs="ＭＳ 明朝"/>
          <w:lang w:eastAsia="ja-JP"/>
        </w:rPr>
      </w:pPr>
      <w:r w:rsidRPr="00607988">
        <w:rPr>
          <w:rFonts w:ascii="ＭＳ 明朝" w:hAnsi="ＭＳ 明朝" w:cs="ＭＳ 明朝" w:hint="eastAsia"/>
          <w:lang w:eastAsia="zh-TW"/>
        </w:rPr>
        <w:tab/>
      </w:r>
      <w:r w:rsidRPr="00607988">
        <w:rPr>
          <w:rFonts w:ascii="ＭＳ 明朝" w:hAnsi="ＭＳ 明朝" w:cs="ＭＳ 明朝" w:hint="eastAsia"/>
          <w:lang w:eastAsia="zh-TW"/>
        </w:rPr>
        <w:tab/>
        <w:t xml:space="preserve">　　</w:t>
      </w:r>
      <w:r w:rsidRPr="00607988">
        <w:rPr>
          <w:rFonts w:ascii="ＭＳ 明朝" w:hAnsi="ＭＳ 明朝" w:cs="ＭＳ 明朝"/>
          <w:lang w:eastAsia="ja-JP"/>
        </w:rPr>
        <w:t>（うち取引に係る消費税及び地方消費税の額金</w:t>
      </w:r>
      <w:r w:rsidR="00462305" w:rsidRPr="00607988">
        <w:rPr>
          <w:rFonts w:ascii="ＭＳ 明朝" w:hAnsi="ＭＳ 明朝" w:cs="ＭＳ 明朝" w:hint="eastAsia"/>
          <w:lang w:eastAsia="ja-JP"/>
        </w:rPr>
        <w:t xml:space="preserve">　　　　　</w:t>
      </w:r>
      <w:r w:rsidRPr="00607988">
        <w:rPr>
          <w:rFonts w:ascii="ＭＳ 明朝" w:hAnsi="ＭＳ 明朝" w:cs="ＭＳ 明朝"/>
          <w:lang w:eastAsia="ja-JP"/>
        </w:rPr>
        <w:t>円）</w:t>
      </w:r>
    </w:p>
    <w:p w14:paraId="594776F9" w14:textId="77777777" w:rsidR="00DC1B10" w:rsidRPr="00607988" w:rsidRDefault="00DC1B10" w:rsidP="0022379B">
      <w:pPr>
        <w:autoSpaceDE w:val="0"/>
        <w:snapToGrid w:val="0"/>
        <w:rPr>
          <w:rFonts w:ascii="ＭＳ 明朝" w:hAnsi="ＭＳ 明朝" w:cs="Times New Roman"/>
          <w:lang w:eastAsia="ja-JP"/>
        </w:rPr>
      </w:pPr>
    </w:p>
    <w:p w14:paraId="25AC1B68" w14:textId="77777777" w:rsidR="00DC1B10" w:rsidRPr="00607988" w:rsidRDefault="005761BF" w:rsidP="0022379B">
      <w:pPr>
        <w:autoSpaceDE w:val="0"/>
        <w:snapToGrid w:val="0"/>
        <w:ind w:firstLine="206"/>
        <w:rPr>
          <w:rFonts w:ascii="ＭＳ 明朝" w:hAnsi="ＭＳ 明朝" w:cs="ＭＳ 明朝"/>
          <w:lang w:eastAsia="ja-JP"/>
        </w:rPr>
      </w:pPr>
      <w:r w:rsidRPr="00607988">
        <w:rPr>
          <w:rFonts w:ascii="ＭＳ 明朝" w:hAnsi="ＭＳ 明朝" w:cs="HG丸ｺﾞｼｯｸM-PRO" w:hint="eastAsia"/>
          <w:kern w:val="0"/>
          <w:lang w:eastAsia="ja-JP"/>
        </w:rPr>
        <w:t>株式会社カシックス</w:t>
      </w:r>
      <w:r w:rsidR="00DC1B10" w:rsidRPr="00607988">
        <w:rPr>
          <w:rFonts w:ascii="ＭＳ 明朝" w:hAnsi="ＭＳ 明朝" w:cs="ＭＳ 明朝"/>
          <w:lang w:eastAsia="ja-JP"/>
        </w:rPr>
        <w:t>（以下「甲」という。）と</w:t>
      </w:r>
      <w:r w:rsidRPr="00607988">
        <w:rPr>
          <w:rFonts w:ascii="ＭＳ 明朝" w:hAnsi="ＭＳ 明朝" w:cs="HG丸ｺﾞｼｯｸM-PRO" w:hint="eastAsia"/>
          <w:kern w:val="0"/>
          <w:lang w:eastAsia="ja-JP"/>
        </w:rPr>
        <w:t>株式会社●</w:t>
      </w:r>
      <w:r w:rsidR="00583E14" w:rsidRPr="00607988">
        <w:rPr>
          <w:rFonts w:ascii="ＭＳ 明朝" w:hAnsi="ＭＳ 明朝" w:cs="HG丸ｺﾞｼｯｸM-PRO" w:hint="eastAsia"/>
          <w:kern w:val="0"/>
          <w:lang w:eastAsia="ja-JP"/>
        </w:rPr>
        <w:t>●●●</w:t>
      </w:r>
      <w:r w:rsidRPr="00607988">
        <w:rPr>
          <w:rFonts w:ascii="ＭＳ 明朝" w:hAnsi="ＭＳ 明朝" w:cs="HG丸ｺﾞｼｯｸM-PRO" w:hint="eastAsia"/>
          <w:kern w:val="0"/>
          <w:lang w:eastAsia="ja-JP"/>
        </w:rPr>
        <w:t>●●</w:t>
      </w:r>
      <w:r w:rsidR="00DC1B10" w:rsidRPr="00607988">
        <w:rPr>
          <w:rFonts w:ascii="ＭＳ 明朝" w:hAnsi="ＭＳ 明朝" w:cs="ＭＳ 明朝"/>
          <w:lang w:eastAsia="ja-JP"/>
        </w:rPr>
        <w:t>（以下「乙」という。）とは、</w:t>
      </w:r>
      <w:r w:rsidR="00DC1B10" w:rsidRPr="00607988">
        <w:rPr>
          <w:rFonts w:ascii="ＭＳ 明朝" w:hAnsi="ＭＳ 明朝" w:cs="ＭＳ 明朝" w:hint="eastAsia"/>
          <w:lang w:eastAsia="ja-JP"/>
        </w:rPr>
        <w:t>高速イーサネット網サービス</w:t>
      </w:r>
      <w:r w:rsidR="00DC1B10" w:rsidRPr="00607988">
        <w:rPr>
          <w:rFonts w:ascii="ＭＳ 明朝" w:hAnsi="ＭＳ 明朝" w:cs="ＭＳ 明朝"/>
          <w:lang w:eastAsia="ja-JP"/>
        </w:rPr>
        <w:t>（以下「回線サービス」という。）について、次のとおり契約（以下「本契約」という。）を締結する。</w:t>
      </w:r>
    </w:p>
    <w:p w14:paraId="56A41C4D" w14:textId="77777777" w:rsidR="00DC1B10" w:rsidRPr="00184491" w:rsidRDefault="00DC1B10" w:rsidP="0022379B">
      <w:pPr>
        <w:autoSpaceDE w:val="0"/>
        <w:snapToGrid w:val="0"/>
        <w:rPr>
          <w:rFonts w:ascii="ＭＳ 明朝" w:hAnsi="ＭＳ 明朝" w:cs="Times New Roman"/>
          <w:lang w:eastAsia="ja-JP"/>
        </w:rPr>
      </w:pPr>
    </w:p>
    <w:p w14:paraId="70DEA6AA"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（総則）</w:t>
      </w:r>
    </w:p>
    <w:p w14:paraId="28ACA8CB" w14:textId="77777777" w:rsidR="00DC1B10"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第1条　乙は、本契約書及び</w:t>
      </w:r>
      <w:r w:rsidRPr="00607988">
        <w:rPr>
          <w:rFonts w:ascii="ＭＳ 明朝" w:hAnsi="ＭＳ 明朝" w:cs="ＭＳ 明朝"/>
          <w:i/>
          <w:lang w:eastAsia="ja-JP"/>
        </w:rPr>
        <w:t>別添「</w:t>
      </w:r>
      <w:r w:rsidR="00E74F18">
        <w:rPr>
          <w:rFonts w:ascii="ＭＳ 明朝" w:hAnsi="ＭＳ 明朝" w:cs="ＭＳ 明朝" w:hint="eastAsia"/>
          <w:i/>
          <w:lang w:eastAsia="ja-JP"/>
        </w:rPr>
        <w:t>柏崎市</w:t>
      </w:r>
      <w:r w:rsidR="005761BF" w:rsidRPr="00607988">
        <w:rPr>
          <w:rFonts w:ascii="ＭＳ 明朝" w:hAnsi="ＭＳ 明朝" w:cs="ＭＳ 明朝" w:hint="eastAsia"/>
          <w:i/>
          <w:lang w:eastAsia="ja-JP"/>
        </w:rPr>
        <w:t>地域行政イントラネット</w:t>
      </w:r>
      <w:r w:rsidR="006A007C">
        <w:rPr>
          <w:rFonts w:ascii="ＭＳ 明朝" w:hAnsi="ＭＳ 明朝" w:cs="ＭＳ 明朝" w:hint="eastAsia"/>
          <w:i/>
          <w:lang w:eastAsia="ja-JP"/>
        </w:rPr>
        <w:t>ワーク</w:t>
      </w:r>
      <w:r w:rsidR="002D29D4">
        <w:rPr>
          <w:rFonts w:ascii="ＭＳ 明朝" w:hAnsi="ＭＳ 明朝" w:cs="ＭＳ 明朝" w:hint="eastAsia"/>
          <w:i/>
          <w:lang w:eastAsia="ja-JP"/>
        </w:rPr>
        <w:t>回線</w:t>
      </w:r>
      <w:r w:rsidR="004C7CF4">
        <w:rPr>
          <w:rFonts w:ascii="ＭＳ 明朝" w:hAnsi="ＭＳ 明朝" w:cs="ＭＳ 明朝" w:hint="eastAsia"/>
          <w:i/>
          <w:lang w:eastAsia="ja-JP"/>
        </w:rPr>
        <w:t>調達</w:t>
      </w:r>
      <w:r w:rsidRPr="00607988">
        <w:rPr>
          <w:rFonts w:ascii="ＭＳ 明朝" w:hAnsi="ＭＳ 明朝"/>
          <w:i/>
          <w:lang w:eastAsia="ja-JP"/>
        </w:rPr>
        <w:t>仕様書</w:t>
      </w:r>
      <w:r w:rsidRPr="00607988">
        <w:rPr>
          <w:rFonts w:ascii="ＭＳ 明朝" w:hAnsi="ＭＳ 明朝" w:cs="ＭＳ 明朝"/>
          <w:i/>
          <w:lang w:eastAsia="ja-JP"/>
        </w:rPr>
        <w:t>」</w:t>
      </w:r>
      <w:r w:rsidRPr="00607988">
        <w:rPr>
          <w:rFonts w:ascii="ＭＳ 明朝" w:hAnsi="ＭＳ 明朝" w:cs="ＭＳ 明朝"/>
          <w:lang w:eastAsia="ja-JP"/>
        </w:rPr>
        <w:t>に基づきデータ通信回線サービスを提供し、甲は乙にその対価を支払うものとする。</w:t>
      </w:r>
    </w:p>
    <w:p w14:paraId="02D42FEB" w14:textId="1B2DF2F5" w:rsidR="00DC1B10" w:rsidRDefault="0050739E" w:rsidP="0022379B">
      <w:pPr>
        <w:autoSpaceDE w:val="0"/>
        <w:snapToGrid w:val="0"/>
        <w:rPr>
          <w:rFonts w:ascii="ＭＳ 明朝" w:hAnsi="ＭＳ 明朝" w:cs="ＭＳ 明朝"/>
          <w:sz w:val="22"/>
          <w:szCs w:val="22"/>
          <w:lang w:eastAsia="ja-JP"/>
        </w:rPr>
      </w:pPr>
      <w:r>
        <w:rPr>
          <w:rFonts w:ascii="ＭＳ 明朝" w:hAnsi="ＭＳ 明朝" w:cs="ＭＳ 明朝"/>
          <w:noProof/>
          <w:sz w:val="22"/>
          <w:szCs w:val="22"/>
          <w:lang w:eastAsia="ja-JP"/>
        </w:rPr>
        <mc:AlternateContent>
          <mc:Choice Requires="wps">
            <w:drawing>
              <wp:anchor distT="0" distB="0" distL="114300" distR="114300" simplePos="0" relativeHeight="251656704" behindDoc="0" locked="0" layoutInCell="1" allowOverlap="1" wp14:anchorId="43A27A81" wp14:editId="046E6BE5">
                <wp:simplePos x="0" y="0"/>
                <wp:positionH relativeFrom="column">
                  <wp:posOffset>66675</wp:posOffset>
                </wp:positionH>
                <wp:positionV relativeFrom="paragraph">
                  <wp:posOffset>72390</wp:posOffset>
                </wp:positionV>
                <wp:extent cx="5327015" cy="619760"/>
                <wp:effectExtent l="5080" t="13335" r="11430" b="5080"/>
                <wp:wrapNone/>
                <wp:docPr id="73839902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015" cy="619760"/>
                        </a:xfrm>
                        <a:prstGeom prst="rect">
                          <a:avLst/>
                        </a:prstGeom>
                        <a:solidFill>
                          <a:srgbClr val="FFFFFF"/>
                        </a:solidFill>
                        <a:ln w="9525">
                          <a:solidFill>
                            <a:srgbClr val="000000"/>
                          </a:solidFill>
                          <a:miter lim="800000"/>
                          <a:headEnd/>
                          <a:tailEnd/>
                        </a:ln>
                      </wps:spPr>
                      <wps:txbx>
                        <w:txbxContent>
                          <w:p w14:paraId="4D2043E8" w14:textId="77777777" w:rsidR="00853830" w:rsidRPr="00AC2D38" w:rsidRDefault="00853830" w:rsidP="00180D20">
                            <w:pPr>
                              <w:snapToGrid w:val="0"/>
                              <w:rPr>
                                <w:rFonts w:ascii="ＭＳ 明朝" w:hAnsi="ＭＳ 明朝" w:cs="HG丸ｺﾞｼｯｸM-PRO"/>
                                <w:color w:val="FF0000"/>
                                <w:kern w:val="0"/>
                                <w:lang w:eastAsia="ja-JP"/>
                              </w:rPr>
                            </w:pPr>
                            <w:r w:rsidRPr="00AC2D38">
                              <w:rPr>
                                <w:rFonts w:ascii="ＭＳ 明朝" w:hAnsi="ＭＳ 明朝" w:hint="eastAsia"/>
                                <w:color w:val="FF0000"/>
                                <w:lang w:eastAsia="ja-JP"/>
                              </w:rPr>
                              <w:t>※契約書内に記載しております</w:t>
                            </w:r>
                            <w:r w:rsidRPr="00AC2D38">
                              <w:rPr>
                                <w:rFonts w:ascii="ＭＳ 明朝" w:hAnsi="ＭＳ 明朝" w:cs="HG丸ｺﾞｼｯｸM-PRO" w:hint="eastAsia"/>
                                <w:color w:val="FF0000"/>
                                <w:kern w:val="0"/>
                                <w:lang w:eastAsia="ja-JP"/>
                              </w:rPr>
                              <w:t>「</w:t>
                            </w:r>
                            <w:r w:rsidR="004C7CF4">
                              <w:rPr>
                                <w:rFonts w:ascii="ＭＳ 明朝" w:hAnsi="ＭＳ 明朝" w:cs="ＭＳ 明朝" w:hint="eastAsia"/>
                                <w:color w:val="FF0000"/>
                                <w:lang w:eastAsia="ja-JP"/>
                              </w:rPr>
                              <w:t>柏崎市</w:t>
                            </w:r>
                            <w:r w:rsidR="00180D20" w:rsidRPr="00AC2D38">
                              <w:rPr>
                                <w:rFonts w:ascii="ＭＳ 明朝" w:hAnsi="ＭＳ 明朝" w:cs="ＭＳ 明朝" w:hint="eastAsia"/>
                                <w:color w:val="FF0000"/>
                                <w:lang w:eastAsia="ja-JP"/>
                              </w:rPr>
                              <w:t>地域行政イントラネット</w:t>
                            </w:r>
                            <w:r w:rsidR="004C7CF4">
                              <w:rPr>
                                <w:rFonts w:ascii="ＭＳ 明朝" w:hAnsi="ＭＳ 明朝" w:cs="ＭＳ 明朝" w:hint="eastAsia"/>
                                <w:color w:val="FF0000"/>
                                <w:lang w:eastAsia="ja-JP"/>
                              </w:rPr>
                              <w:t>ワーク</w:t>
                            </w:r>
                            <w:r w:rsidR="002D29D4">
                              <w:rPr>
                                <w:rFonts w:ascii="ＭＳ 明朝" w:hAnsi="ＭＳ 明朝" w:cs="ＭＳ 明朝" w:hint="eastAsia"/>
                                <w:color w:val="FF0000"/>
                                <w:lang w:eastAsia="ja-JP"/>
                              </w:rPr>
                              <w:t>回線</w:t>
                            </w:r>
                            <w:r w:rsidR="004C7CF4">
                              <w:rPr>
                                <w:rFonts w:ascii="ＭＳ 明朝" w:hAnsi="ＭＳ 明朝" w:cs="ＭＳ 明朝" w:hint="eastAsia"/>
                                <w:color w:val="FF0000"/>
                                <w:lang w:eastAsia="ja-JP"/>
                              </w:rPr>
                              <w:t>調達</w:t>
                            </w:r>
                            <w:r w:rsidRPr="00AC2D38">
                              <w:rPr>
                                <w:rFonts w:ascii="ＭＳ 明朝" w:hAnsi="ＭＳ 明朝" w:cs="HG丸ｺﾞｼｯｸM-PRO" w:hint="eastAsia"/>
                                <w:color w:val="FF0000"/>
                                <w:kern w:val="0"/>
                                <w:lang w:eastAsia="ja-JP"/>
                              </w:rPr>
                              <w:t>仕様書」</w:t>
                            </w:r>
                            <w:r w:rsidR="00696E40" w:rsidRPr="00AC2D38">
                              <w:rPr>
                                <w:rFonts w:ascii="ＭＳ 明朝" w:hAnsi="ＭＳ 明朝" w:cs="HG丸ｺﾞｼｯｸM-PRO" w:hint="eastAsia"/>
                                <w:color w:val="FF0000"/>
                                <w:kern w:val="0"/>
                                <w:lang w:eastAsia="ja-JP"/>
                              </w:rPr>
                              <w:t>「接続拠点一覧」</w:t>
                            </w:r>
                            <w:r w:rsidRPr="00AC2D38">
                              <w:rPr>
                                <w:rFonts w:ascii="ＭＳ 明朝" w:hAnsi="ＭＳ 明朝" w:cs="HG丸ｺﾞｼｯｸM-PRO" w:hint="eastAsia"/>
                                <w:color w:val="FF0000"/>
                                <w:kern w:val="0"/>
                                <w:lang w:eastAsia="ja-JP"/>
                              </w:rPr>
                              <w:t>については、導入業者様より御提案内容に</w:t>
                            </w:r>
                            <w:r w:rsidR="00E44136" w:rsidRPr="00AC2D38">
                              <w:rPr>
                                <w:rFonts w:ascii="ＭＳ 明朝" w:hAnsi="ＭＳ 明朝" w:cs="HG丸ｺﾞｼｯｸM-PRO" w:hint="eastAsia"/>
                                <w:color w:val="FF0000"/>
                                <w:kern w:val="0"/>
                                <w:lang w:eastAsia="ja-JP"/>
                              </w:rPr>
                              <w:t>基づき</w:t>
                            </w:r>
                            <w:r w:rsidRPr="00AC2D38">
                              <w:rPr>
                                <w:rFonts w:ascii="ＭＳ 明朝" w:hAnsi="ＭＳ 明朝" w:cs="HG丸ｺﾞｼｯｸM-PRO" w:hint="eastAsia"/>
                                <w:color w:val="FF0000"/>
                                <w:kern w:val="0"/>
                                <w:lang w:eastAsia="ja-JP"/>
                              </w:rPr>
                              <w:t>ご提出いただきます。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3A27A81" id="_x0000_t202" coordsize="21600,21600" o:spt="202" path="m,l,21600r21600,l21600,xe">
                <v:stroke joinstyle="miter"/>
                <v:path gradientshapeok="t" o:connecttype="rect"/>
              </v:shapetype>
              <v:shape id="Text Box 3" o:spid="_x0000_s1027" type="#_x0000_t202" style="position:absolute;left:0;text-align:left;margin-left:5.25pt;margin-top:5.7pt;width:419.45pt;height:48.8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">
                <v:textbox style="mso-fit-shape-to-text:t">
                  <w:txbxContent>
                    <w:p w14:paraId="4D2043E8" w14:textId="77777777" w:rsidR="00853830" w:rsidRPr="00AC2D38" w:rsidRDefault="00853830" w:rsidP="00180D20">
                      <w:pPr>
                        <w:snapToGrid w:val="0"/>
                        <w:rPr>
                          <w:rFonts w:ascii="ＭＳ 明朝" w:hAnsi="ＭＳ 明朝" w:cs="HG丸ｺﾞｼｯｸM-PRO"/>
                          <w:color w:val="FF0000"/>
                          <w:kern w:val="0"/>
                          <w:lang w:eastAsia="ja-JP"/>
                        </w:rPr>
                      </w:pPr>
                      <w:r w:rsidRPr="00AC2D38">
                        <w:rPr>
                          <w:rFonts w:ascii="ＭＳ 明朝" w:hAnsi="ＭＳ 明朝" w:hint="eastAsia"/>
                          <w:color w:val="FF0000"/>
                          <w:lang w:eastAsia="ja-JP"/>
                        </w:rPr>
                        <w:t>※契約書内に記載しております</w:t>
                      </w:r>
                      <w:r w:rsidRPr="00AC2D38">
                        <w:rPr>
                          <w:rFonts w:ascii="ＭＳ 明朝" w:hAnsi="ＭＳ 明朝" w:cs="HG丸ｺﾞｼｯｸM-PRO" w:hint="eastAsia"/>
                          <w:color w:val="FF0000"/>
                          <w:kern w:val="0"/>
                          <w:lang w:eastAsia="ja-JP"/>
                        </w:rPr>
                        <w:t>「</w:t>
                      </w:r>
                      <w:r w:rsidR="004C7CF4">
                        <w:rPr>
                          <w:rFonts w:ascii="ＭＳ 明朝" w:hAnsi="ＭＳ 明朝" w:cs="ＭＳ 明朝" w:hint="eastAsia"/>
                          <w:color w:val="FF0000"/>
                          <w:lang w:eastAsia="ja-JP"/>
                        </w:rPr>
                        <w:t>柏崎市</w:t>
                      </w:r>
                      <w:r w:rsidR="00180D20" w:rsidRPr="00AC2D38">
                        <w:rPr>
                          <w:rFonts w:ascii="ＭＳ 明朝" w:hAnsi="ＭＳ 明朝" w:cs="ＭＳ 明朝" w:hint="eastAsia"/>
                          <w:color w:val="FF0000"/>
                          <w:lang w:eastAsia="ja-JP"/>
                        </w:rPr>
                        <w:t>地域行政イントラネット</w:t>
                      </w:r>
                      <w:r w:rsidR="004C7CF4">
                        <w:rPr>
                          <w:rFonts w:ascii="ＭＳ 明朝" w:hAnsi="ＭＳ 明朝" w:cs="ＭＳ 明朝" w:hint="eastAsia"/>
                          <w:color w:val="FF0000"/>
                          <w:lang w:eastAsia="ja-JP"/>
                        </w:rPr>
                        <w:t>ワーク</w:t>
                      </w:r>
                      <w:r w:rsidR="002D29D4">
                        <w:rPr>
                          <w:rFonts w:ascii="ＭＳ 明朝" w:hAnsi="ＭＳ 明朝" w:cs="ＭＳ 明朝" w:hint="eastAsia"/>
                          <w:color w:val="FF0000"/>
                          <w:lang w:eastAsia="ja-JP"/>
                        </w:rPr>
                        <w:t>回線</w:t>
                      </w:r>
                      <w:r w:rsidR="004C7CF4">
                        <w:rPr>
                          <w:rFonts w:ascii="ＭＳ 明朝" w:hAnsi="ＭＳ 明朝" w:cs="ＭＳ 明朝" w:hint="eastAsia"/>
                          <w:color w:val="FF0000"/>
                          <w:lang w:eastAsia="ja-JP"/>
                        </w:rPr>
                        <w:t>調達</w:t>
                      </w:r>
                      <w:r w:rsidRPr="00AC2D38">
                        <w:rPr>
                          <w:rFonts w:ascii="ＭＳ 明朝" w:hAnsi="ＭＳ 明朝" w:cs="HG丸ｺﾞｼｯｸM-PRO" w:hint="eastAsia"/>
                          <w:color w:val="FF0000"/>
                          <w:kern w:val="0"/>
                          <w:lang w:eastAsia="ja-JP"/>
                        </w:rPr>
                        <w:t>仕様書」</w:t>
                      </w:r>
                      <w:r w:rsidR="00696E40" w:rsidRPr="00AC2D38">
                        <w:rPr>
                          <w:rFonts w:ascii="ＭＳ 明朝" w:hAnsi="ＭＳ 明朝" w:cs="HG丸ｺﾞｼｯｸM-PRO" w:hint="eastAsia"/>
                          <w:color w:val="FF0000"/>
                          <w:kern w:val="0"/>
                          <w:lang w:eastAsia="ja-JP"/>
                        </w:rPr>
                        <w:t>「接続拠点一覧」</w:t>
                      </w:r>
                      <w:r w:rsidRPr="00AC2D38">
                        <w:rPr>
                          <w:rFonts w:ascii="ＭＳ 明朝" w:hAnsi="ＭＳ 明朝" w:cs="HG丸ｺﾞｼｯｸM-PRO" w:hint="eastAsia"/>
                          <w:color w:val="FF0000"/>
                          <w:kern w:val="0"/>
                          <w:lang w:eastAsia="ja-JP"/>
                        </w:rPr>
                        <w:t>については、導入業者様より御提案内容に</w:t>
                      </w:r>
                      <w:r w:rsidR="00E44136" w:rsidRPr="00AC2D38">
                        <w:rPr>
                          <w:rFonts w:ascii="ＭＳ 明朝" w:hAnsi="ＭＳ 明朝" w:cs="HG丸ｺﾞｼｯｸM-PRO" w:hint="eastAsia"/>
                          <w:color w:val="FF0000"/>
                          <w:kern w:val="0"/>
                          <w:lang w:eastAsia="ja-JP"/>
                        </w:rPr>
                        <w:t>基づき</w:t>
                      </w:r>
                      <w:r w:rsidRPr="00AC2D38">
                        <w:rPr>
                          <w:rFonts w:ascii="ＭＳ 明朝" w:hAnsi="ＭＳ 明朝" w:cs="HG丸ｺﾞｼｯｸM-PRO" w:hint="eastAsia"/>
                          <w:color w:val="FF0000"/>
                          <w:kern w:val="0"/>
                          <w:lang w:eastAsia="ja-JP"/>
                        </w:rPr>
                        <w:t>ご提出いただきます。</w:t>
                      </w:r>
                    </w:p>
                  </w:txbxContent>
                </v:textbox>
              </v:shape>
            </w:pict>
          </mc:Fallback>
        </mc:AlternateContent>
      </w:r>
    </w:p>
    <w:p w14:paraId="213EF861" w14:textId="77777777" w:rsidR="00853830" w:rsidRDefault="00853830" w:rsidP="0022379B">
      <w:pPr>
        <w:autoSpaceDE w:val="0"/>
        <w:snapToGrid w:val="0"/>
        <w:rPr>
          <w:rFonts w:ascii="ＭＳ 明朝" w:hAnsi="ＭＳ 明朝" w:cs="ＭＳ 明朝"/>
          <w:sz w:val="22"/>
          <w:szCs w:val="22"/>
          <w:lang w:eastAsia="ja-JP"/>
        </w:rPr>
      </w:pPr>
    </w:p>
    <w:p w14:paraId="07CB68F3" w14:textId="77777777" w:rsidR="00853830" w:rsidRDefault="00853830" w:rsidP="0022379B">
      <w:pPr>
        <w:autoSpaceDE w:val="0"/>
        <w:snapToGrid w:val="0"/>
        <w:rPr>
          <w:rFonts w:ascii="ＭＳ 明朝" w:hAnsi="ＭＳ 明朝" w:cs="ＭＳ 明朝"/>
          <w:sz w:val="22"/>
          <w:szCs w:val="22"/>
          <w:lang w:eastAsia="ja-JP"/>
        </w:rPr>
      </w:pPr>
    </w:p>
    <w:p w14:paraId="2185F63D" w14:textId="77777777" w:rsidR="00853830" w:rsidRDefault="00853830" w:rsidP="0022379B">
      <w:pPr>
        <w:autoSpaceDE w:val="0"/>
        <w:snapToGrid w:val="0"/>
        <w:rPr>
          <w:rFonts w:ascii="ＭＳ 明朝" w:hAnsi="ＭＳ 明朝" w:cs="ＭＳ 明朝"/>
          <w:sz w:val="22"/>
          <w:szCs w:val="22"/>
          <w:lang w:eastAsia="ja-JP"/>
        </w:rPr>
      </w:pPr>
    </w:p>
    <w:p w14:paraId="2B445256"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（契約期間）</w:t>
      </w:r>
    </w:p>
    <w:p w14:paraId="77176E5A" w14:textId="77777777" w:rsidR="00DC1B10" w:rsidRPr="00607988" w:rsidRDefault="005761BF" w:rsidP="0022379B">
      <w:pPr>
        <w:autoSpaceDE w:val="0"/>
        <w:snapToGrid w:val="0"/>
        <w:rPr>
          <w:rFonts w:ascii="ＭＳ 明朝" w:hAnsi="ＭＳ 明朝" w:cs="ＭＳ 明朝"/>
          <w:lang w:eastAsia="ja-JP"/>
        </w:rPr>
      </w:pPr>
      <w:r w:rsidRPr="00607988">
        <w:rPr>
          <w:rFonts w:ascii="ＭＳ 明朝" w:hAnsi="ＭＳ 明朝" w:cs="ＭＳ 明朝"/>
          <w:lang w:eastAsia="ja-JP"/>
        </w:rPr>
        <w:t>第</w:t>
      </w:r>
      <w:r w:rsidRPr="00607988">
        <w:rPr>
          <w:rFonts w:ascii="ＭＳ 明朝" w:hAnsi="ＭＳ 明朝" w:cs="ＭＳ 明朝" w:hint="eastAsia"/>
          <w:lang w:eastAsia="ja-JP"/>
        </w:rPr>
        <w:t>2</w:t>
      </w:r>
      <w:r w:rsidRPr="00607988">
        <w:rPr>
          <w:rFonts w:ascii="ＭＳ 明朝" w:hAnsi="ＭＳ 明朝" w:cs="ＭＳ 明朝"/>
          <w:lang w:eastAsia="ja-JP"/>
        </w:rPr>
        <w:t xml:space="preserve">条　</w:t>
      </w:r>
      <w:r w:rsidR="00DC1B10" w:rsidRPr="00607988">
        <w:rPr>
          <w:rFonts w:ascii="ＭＳ 明朝" w:hAnsi="ＭＳ 明朝" w:cs="ＭＳ 明朝"/>
          <w:lang w:eastAsia="ja-JP"/>
        </w:rPr>
        <w:t>本契約の契約期間は上記</w:t>
      </w:r>
      <w:r w:rsidR="00F82BF1" w:rsidRPr="00607988">
        <w:rPr>
          <w:rFonts w:ascii="ＭＳ 明朝" w:hAnsi="ＭＳ 明朝" w:cs="ＭＳ 明朝" w:hint="eastAsia"/>
          <w:lang w:eastAsia="ja-JP"/>
        </w:rPr>
        <w:t>3</w:t>
      </w:r>
      <w:r w:rsidR="00DC1B10" w:rsidRPr="00607988">
        <w:rPr>
          <w:rFonts w:ascii="ＭＳ 明朝" w:hAnsi="ＭＳ 明朝" w:cs="ＭＳ 明朝"/>
          <w:lang w:eastAsia="ja-JP"/>
        </w:rPr>
        <w:t>のとおりとする。</w:t>
      </w:r>
    </w:p>
    <w:p w14:paraId="58F16CFA" w14:textId="77777777" w:rsidR="00DC1B10" w:rsidRPr="00607988" w:rsidRDefault="00DC1B10" w:rsidP="0022379B">
      <w:pPr>
        <w:autoSpaceDE w:val="0"/>
        <w:snapToGrid w:val="0"/>
        <w:rPr>
          <w:rFonts w:ascii="ＭＳ 明朝" w:hAnsi="ＭＳ 明朝" w:cs="Times New Roman"/>
          <w:lang w:eastAsia="ja-JP"/>
        </w:rPr>
      </w:pPr>
    </w:p>
    <w:p w14:paraId="40EE9D72"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（支払方法）</w:t>
      </w:r>
    </w:p>
    <w:p w14:paraId="1D1AE41A" w14:textId="77777777" w:rsidR="00310621" w:rsidRPr="00607988" w:rsidRDefault="00310621" w:rsidP="00FC5D44">
      <w:pPr>
        <w:autoSpaceDE w:val="0"/>
        <w:adjustRightInd w:val="0"/>
        <w:snapToGrid w:val="0"/>
        <w:ind w:left="216" w:hanging="216"/>
        <w:rPr>
          <w:rFonts w:ascii="ＭＳ 明朝" w:hAnsi="ＭＳ 明朝" w:cs="ＭＳ 明朝"/>
          <w:lang w:eastAsia="ja-JP"/>
        </w:rPr>
      </w:pPr>
      <w:r w:rsidRPr="00607988">
        <w:rPr>
          <w:rFonts w:ascii="ＭＳ 明朝" w:hAnsi="ＭＳ 明朝" w:cs="ＭＳ 明朝"/>
          <w:lang w:eastAsia="ja-JP"/>
        </w:rPr>
        <w:t xml:space="preserve">第3条　</w:t>
      </w:r>
      <w:r w:rsidR="00F074ED" w:rsidRPr="00607988">
        <w:rPr>
          <w:rFonts w:ascii="ＭＳ 明朝" w:hAnsi="ＭＳ 明朝" w:cs="ＭＳ 明朝" w:hint="eastAsia"/>
          <w:lang w:eastAsia="ja-JP"/>
        </w:rPr>
        <w:t>甲は、甲の第3営業日までに乙から適正な請求書を受理したときは、請求書を受理した日の属する月の翌月10日迄に回線サービスの利用料を</w:t>
      </w:r>
      <w:r w:rsidR="00542EA7" w:rsidRPr="00607988">
        <w:rPr>
          <w:rFonts w:ascii="ＭＳ 明朝" w:hAnsi="ＭＳ 明朝" w:cs="ＭＳ 明朝" w:hint="eastAsia"/>
          <w:lang w:eastAsia="ja-JP"/>
        </w:rPr>
        <w:t>支払うものとする。また、回線サービスの開始に係る初期経費については、初回月額支払い時にあわせて支払うものとする。</w:t>
      </w:r>
    </w:p>
    <w:p w14:paraId="2BAD6A13" w14:textId="77777777" w:rsidR="00310621" w:rsidRPr="00607988" w:rsidRDefault="00542EA7" w:rsidP="00117FEF">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2</w:t>
      </w:r>
      <w:r w:rsidR="00310621" w:rsidRPr="00607988">
        <w:rPr>
          <w:rFonts w:ascii="ＭＳ 明朝" w:hAnsi="ＭＳ 明朝" w:cs="HG丸ｺﾞｼｯｸM-PRO" w:hint="eastAsia"/>
          <w:kern w:val="0"/>
          <w:lang w:eastAsia="ja-JP"/>
        </w:rPr>
        <w:t xml:space="preserve">　甲が</w:t>
      </w:r>
      <w:r w:rsidR="00310621" w:rsidRPr="00607988">
        <w:rPr>
          <w:rFonts w:ascii="ＭＳ 明朝" w:hAnsi="ＭＳ 明朝" w:cs="ＭＳ 明朝"/>
          <w:lang w:eastAsia="ja-JP"/>
        </w:rPr>
        <w:t>回線サービス</w:t>
      </w:r>
      <w:r w:rsidR="00310621" w:rsidRPr="00607988">
        <w:rPr>
          <w:rFonts w:ascii="ＭＳ 明朝" w:hAnsi="ＭＳ 明朝" w:cs="HG丸ｺﾞｼｯｸM-PRO" w:hint="eastAsia"/>
          <w:kern w:val="0"/>
          <w:lang w:eastAsia="ja-JP"/>
        </w:rPr>
        <w:t>の利用料の支払いを怠った場合は、甲は、利用料に対して支払期日から支払済みまで年3.1％の割合による遅延損害金を付加して支払うものとする。ただし、</w:t>
      </w:r>
      <w:r w:rsidR="00D30AA1">
        <w:rPr>
          <w:rFonts w:ascii="ＭＳ 明朝" w:hAnsi="ＭＳ 明朝" w:cs="HG丸ｺﾞｼｯｸM-PRO" w:hint="eastAsia"/>
          <w:kern w:val="0"/>
          <w:lang w:eastAsia="ja-JP"/>
        </w:rPr>
        <w:t>乙が</w:t>
      </w:r>
      <w:r w:rsidR="00D30AA1" w:rsidRPr="00607988">
        <w:rPr>
          <w:rFonts w:ascii="ＭＳ 明朝" w:hAnsi="ＭＳ 明朝" w:cs="ＭＳ 明朝" w:hint="eastAsia"/>
          <w:lang w:eastAsia="ja-JP"/>
        </w:rPr>
        <w:t>甲の第3営業日</w:t>
      </w:r>
      <w:r w:rsidR="00D30AA1">
        <w:rPr>
          <w:rFonts w:ascii="ＭＳ 明朝" w:hAnsi="ＭＳ 明朝" w:cs="ＭＳ 明朝" w:hint="eastAsia"/>
          <w:lang w:eastAsia="ja-JP"/>
        </w:rPr>
        <w:t>までに請求書</w:t>
      </w:r>
      <w:r w:rsidR="00761066">
        <w:rPr>
          <w:rFonts w:ascii="ＭＳ 明朝" w:hAnsi="ＭＳ 明朝" w:cs="ＭＳ 明朝" w:hint="eastAsia"/>
          <w:lang w:eastAsia="ja-JP"/>
        </w:rPr>
        <w:t>の提出を</w:t>
      </w:r>
      <w:r w:rsidR="007D614D" w:rsidRPr="00607988">
        <w:rPr>
          <w:rFonts w:ascii="ＭＳ 明朝" w:hAnsi="ＭＳ 明朝" w:cs="HG丸ｺﾞｼｯｸM-PRO" w:hint="eastAsia"/>
          <w:kern w:val="0"/>
          <w:lang w:eastAsia="ja-JP"/>
        </w:rPr>
        <w:t>遅延した場合にはこの限りでないものとする。</w:t>
      </w:r>
      <w:r w:rsidR="00310621" w:rsidRPr="00607988">
        <w:rPr>
          <w:rFonts w:ascii="ＭＳ 明朝" w:hAnsi="ＭＳ 明朝" w:cs="HG丸ｺﾞｼｯｸM-PRO" w:hint="eastAsia"/>
          <w:kern w:val="0"/>
          <w:lang w:eastAsia="ja-JP"/>
        </w:rPr>
        <w:t>利率が「政府契約の支払遅延防止等に関する法律」に規定される遅延利息の利率を下回る場合、本項に規定する利率は同法にもとづく利率に読み替えるものとする。</w:t>
      </w:r>
    </w:p>
    <w:p w14:paraId="36CB3052" w14:textId="77777777" w:rsidR="00310621" w:rsidRPr="00607988" w:rsidRDefault="00542EA7"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3</w:t>
      </w:r>
      <w:r w:rsidR="00310621" w:rsidRPr="00607988">
        <w:rPr>
          <w:rFonts w:ascii="ＭＳ 明朝" w:hAnsi="ＭＳ 明朝" w:cs="HG丸ｺﾞｼｯｸM-PRO" w:hint="eastAsia"/>
          <w:kern w:val="0"/>
          <w:lang w:eastAsia="ja-JP"/>
        </w:rPr>
        <w:t xml:space="preserve">　甲は、本契約にもとづく利用料その他の支払いにあたり、消費税法</w:t>
      </w:r>
      <w:r w:rsidR="00F5190A" w:rsidRPr="00607988">
        <w:rPr>
          <w:rFonts w:ascii="ＭＳ 明朝" w:hAnsi="ＭＳ 明朝" w:cs="HG丸ｺﾞｼｯｸM-PRO" w:hint="eastAsia"/>
          <w:kern w:val="0"/>
          <w:lang w:eastAsia="ja-JP"/>
        </w:rPr>
        <w:t>及び</w:t>
      </w:r>
      <w:r w:rsidR="00310621" w:rsidRPr="00607988">
        <w:rPr>
          <w:rFonts w:ascii="ＭＳ 明朝" w:hAnsi="ＭＳ 明朝" w:cs="HG丸ｺﾞｼｯｸM-PRO" w:hint="eastAsia"/>
          <w:kern w:val="0"/>
          <w:lang w:eastAsia="ja-JP"/>
        </w:rPr>
        <w:t>地方税法所定の税率を乗じて算出された消費税等相当額をあわせて乙に支払うものとする。</w:t>
      </w:r>
    </w:p>
    <w:p w14:paraId="2C099654" w14:textId="77777777" w:rsidR="00F24CDE" w:rsidRPr="00607988" w:rsidRDefault="00542EA7" w:rsidP="0022379B">
      <w:pPr>
        <w:autoSpaceDE w:val="0"/>
        <w:snapToGrid w:val="0"/>
        <w:ind w:left="216" w:hanging="216"/>
        <w:rPr>
          <w:rFonts w:ascii="ＭＳ 明朝" w:hAnsi="ＭＳ 明朝" w:cs="ＭＳ 明朝"/>
          <w:lang w:eastAsia="ja-JP"/>
        </w:rPr>
      </w:pPr>
      <w:r w:rsidRPr="00607988">
        <w:rPr>
          <w:rFonts w:ascii="ＭＳ 明朝" w:hAnsi="ＭＳ 明朝" w:cs="ＭＳ 明朝" w:hint="eastAsia"/>
          <w:lang w:eastAsia="ja-JP"/>
        </w:rPr>
        <w:t>4</w:t>
      </w:r>
      <w:r w:rsidR="007D614D" w:rsidRPr="00607988">
        <w:rPr>
          <w:rFonts w:ascii="ＭＳ 明朝" w:hAnsi="ＭＳ 明朝" w:cs="ＭＳ 明朝" w:hint="eastAsia"/>
          <w:lang w:eastAsia="ja-JP"/>
        </w:rPr>
        <w:t xml:space="preserve">　</w:t>
      </w:r>
      <w:r w:rsidR="00F24CDE" w:rsidRPr="00607988">
        <w:rPr>
          <w:rFonts w:ascii="ＭＳ 明朝" w:hAnsi="ＭＳ 明朝" w:cs="ＭＳ 明朝"/>
          <w:lang w:eastAsia="ja-JP"/>
        </w:rPr>
        <w:t>乙は当該月の回線使用料に係る使用料をとりまとめ、甲に翌月以降に請求するものとする。</w:t>
      </w:r>
    </w:p>
    <w:p w14:paraId="06D8D482" w14:textId="77777777" w:rsidR="00F24CDE" w:rsidRPr="00607988" w:rsidRDefault="00542EA7" w:rsidP="0022379B">
      <w:pPr>
        <w:autoSpaceDE w:val="0"/>
        <w:snapToGrid w:val="0"/>
        <w:ind w:left="216" w:hanging="216"/>
        <w:rPr>
          <w:rFonts w:ascii="ＭＳ 明朝" w:hAnsi="ＭＳ 明朝" w:cs="ＭＳ 明朝"/>
          <w:lang w:eastAsia="ja-JP"/>
        </w:rPr>
      </w:pPr>
      <w:r w:rsidRPr="00607988">
        <w:rPr>
          <w:rFonts w:ascii="ＭＳ 明朝" w:hAnsi="ＭＳ 明朝" w:cs="ＭＳ 明朝" w:hint="eastAsia"/>
          <w:lang w:eastAsia="ja-JP"/>
        </w:rPr>
        <w:t>5</w:t>
      </w:r>
      <w:r w:rsidR="00F24CDE" w:rsidRPr="00607988">
        <w:rPr>
          <w:rFonts w:ascii="ＭＳ 明朝" w:hAnsi="ＭＳ 明朝" w:cs="ＭＳ 明朝"/>
          <w:lang w:eastAsia="ja-JP"/>
        </w:rPr>
        <w:t xml:space="preserve">　甲の都合により第2条（契約期間）の始期が遅れる場合は、10日前迄に乙に通知することとし、乙は甲に対して回線サービスの開始月のみ日割りにて回線使用料を請求することとする。</w:t>
      </w:r>
    </w:p>
    <w:p w14:paraId="475D3759" w14:textId="77777777" w:rsidR="00F24CDE" w:rsidRPr="00607988" w:rsidRDefault="00542EA7" w:rsidP="0022379B">
      <w:pPr>
        <w:autoSpaceDE w:val="0"/>
        <w:snapToGrid w:val="0"/>
        <w:ind w:left="216" w:hanging="216"/>
        <w:rPr>
          <w:rFonts w:ascii="ＭＳ 明朝" w:hAnsi="ＭＳ 明朝" w:cs="ＭＳ 明朝"/>
          <w:lang w:eastAsia="ja-JP"/>
        </w:rPr>
      </w:pPr>
      <w:r w:rsidRPr="00607988">
        <w:rPr>
          <w:rFonts w:ascii="ＭＳ 明朝" w:hAnsi="ＭＳ 明朝" w:cs="ＭＳ 明朝" w:hint="eastAsia"/>
          <w:lang w:eastAsia="ja-JP"/>
        </w:rPr>
        <w:t>6</w:t>
      </w:r>
      <w:r w:rsidR="00F24CDE" w:rsidRPr="00607988">
        <w:rPr>
          <w:rFonts w:ascii="ＭＳ 明朝" w:hAnsi="ＭＳ 明朝" w:cs="ＭＳ 明朝"/>
          <w:lang w:eastAsia="ja-JP"/>
        </w:rPr>
        <w:t xml:space="preserve">　甲は、乙から受理した請求書の内容が不適当であるときは、甲はその理由を明示して請求書を乙に返却することができる。この場合においては、甲が当該請求書を返却した日から是正した適当な請求書を受理した日までの日数は、支払期日を延長するものとする。</w:t>
      </w:r>
    </w:p>
    <w:p w14:paraId="5E212D0B" w14:textId="77777777" w:rsidR="0022379B" w:rsidRPr="00607988" w:rsidRDefault="0022379B" w:rsidP="0022379B">
      <w:pPr>
        <w:autoSpaceDE w:val="0"/>
        <w:snapToGrid w:val="0"/>
        <w:ind w:left="216" w:hanging="216"/>
        <w:rPr>
          <w:rFonts w:ascii="ＭＳ 明朝" w:hAnsi="ＭＳ 明朝" w:cs="ＭＳ 明朝"/>
          <w:lang w:eastAsia="ja-JP"/>
        </w:rPr>
      </w:pPr>
    </w:p>
    <w:p w14:paraId="39C9E56C"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（権利譲渡の禁止）</w:t>
      </w:r>
    </w:p>
    <w:p w14:paraId="117345B1" w14:textId="77777777" w:rsidR="00DC1B10"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第4条　乙は、本契約により生じる権利又は義務を第三者に譲渡し、又は継承させてはならない。ただし、あらかじめ甲の承諾を得た場合には、この限りではない。</w:t>
      </w:r>
    </w:p>
    <w:p w14:paraId="0E454888" w14:textId="77777777" w:rsidR="0022379B" w:rsidRPr="00607988" w:rsidRDefault="0022379B" w:rsidP="0022379B">
      <w:pPr>
        <w:autoSpaceDE w:val="0"/>
        <w:snapToGrid w:val="0"/>
        <w:ind w:left="216" w:hanging="216"/>
        <w:rPr>
          <w:rFonts w:ascii="ＭＳ 明朝" w:hAnsi="ＭＳ 明朝" w:cs="ＭＳ 明朝"/>
          <w:lang w:eastAsia="ja-JP"/>
        </w:rPr>
      </w:pPr>
    </w:p>
    <w:p w14:paraId="12FC49D9" w14:textId="77777777" w:rsidR="007D614D" w:rsidRPr="00607988" w:rsidRDefault="007D614D"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（回線サービスの仕様の変更）</w:t>
      </w:r>
    </w:p>
    <w:p w14:paraId="73A9C566" w14:textId="77777777" w:rsidR="007D614D" w:rsidRPr="00607988" w:rsidRDefault="007D614D"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5</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乙は、書面にて甲に通知することにより、</w:t>
      </w:r>
      <w:r w:rsidRPr="00607988">
        <w:rPr>
          <w:rFonts w:ascii="ＭＳ 明朝" w:hAnsi="ＭＳ 明朝" w:cs="ＭＳ 明朝"/>
          <w:lang w:eastAsia="ja-JP"/>
        </w:rPr>
        <w:t>回線サービス</w:t>
      </w:r>
      <w:r w:rsidRPr="00607988">
        <w:rPr>
          <w:rFonts w:ascii="ＭＳ 明朝" w:hAnsi="ＭＳ 明朝" w:cs="HG丸ｺﾞｼｯｸM-PRO" w:hint="eastAsia"/>
          <w:kern w:val="0"/>
          <w:lang w:eastAsia="ja-JP"/>
        </w:rPr>
        <w:t>の仕様を変更することができるものとする。ただし、通知する際には、乙は一定の予告期間をもって甲へ通知するものとする。なお、この場合には、甲の利用条件その他契約書の内容について、当該予告期間の満了をもっ</w:t>
      </w:r>
      <w:r w:rsidRPr="00607988">
        <w:rPr>
          <w:rFonts w:ascii="ＭＳ 明朝" w:hAnsi="ＭＳ 明朝" w:cs="HG丸ｺﾞｼｯｸM-PRO" w:hint="eastAsia"/>
          <w:kern w:val="0"/>
          <w:lang w:eastAsia="ja-JP"/>
        </w:rPr>
        <w:lastRenderedPageBreak/>
        <w:t>て変更後の</w:t>
      </w:r>
      <w:r w:rsidRPr="00607988">
        <w:rPr>
          <w:rFonts w:ascii="ＭＳ 明朝" w:hAnsi="ＭＳ 明朝" w:cs="ＭＳ 明朝"/>
          <w:lang w:eastAsia="ja-JP"/>
        </w:rPr>
        <w:t>回線サービス</w:t>
      </w:r>
      <w:r w:rsidRPr="00607988">
        <w:rPr>
          <w:rFonts w:ascii="ＭＳ 明朝" w:hAnsi="ＭＳ 明朝" w:cs="HG丸ｺﾞｼｯｸM-PRO" w:hint="eastAsia"/>
          <w:kern w:val="0"/>
          <w:lang w:eastAsia="ja-JP"/>
        </w:rPr>
        <w:t>の仕様を適用するものとする。</w:t>
      </w:r>
    </w:p>
    <w:p w14:paraId="5306C367" w14:textId="77777777" w:rsidR="007D614D" w:rsidRPr="00607988" w:rsidRDefault="007D614D"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2　前項の規定にかかわらず、本契約の各条項</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別紙の内容に係る変更は、当該変更内容につき事前に甲乙協議のうえ、別途、書面にもとづく合意によってのみ行うことができるものとする。</w:t>
      </w:r>
    </w:p>
    <w:p w14:paraId="45832F3E" w14:textId="77777777" w:rsidR="007D614D" w:rsidRPr="00607988" w:rsidRDefault="007D614D" w:rsidP="0022379B">
      <w:pPr>
        <w:autoSpaceDE w:val="0"/>
        <w:snapToGrid w:val="0"/>
        <w:ind w:left="216" w:hanging="216"/>
        <w:rPr>
          <w:rFonts w:ascii="ＭＳ 明朝" w:hAnsi="ＭＳ 明朝" w:cs="ＭＳ 明朝"/>
          <w:lang w:eastAsia="ja-JP"/>
        </w:rPr>
      </w:pPr>
    </w:p>
    <w:p w14:paraId="54B83BC8" w14:textId="77777777" w:rsidR="007D614D" w:rsidRPr="00607988" w:rsidRDefault="007D614D"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（回線サービスの一時的な提供停止）</w:t>
      </w:r>
    </w:p>
    <w:p w14:paraId="3ADA54D4" w14:textId="77777777" w:rsidR="00C3123F" w:rsidRPr="00607988" w:rsidRDefault="007D614D"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6</w:t>
      </w:r>
      <w:r w:rsidRPr="00607988">
        <w:rPr>
          <w:rFonts w:ascii="ＭＳ 明朝" w:hAnsi="ＭＳ 明朝" w:cs="ＭＳ 明朝"/>
          <w:lang w:eastAsia="ja-JP"/>
        </w:rPr>
        <w:t xml:space="preserve">条　</w:t>
      </w:r>
      <w:r w:rsidR="00C3123F" w:rsidRPr="00607988">
        <w:rPr>
          <w:rFonts w:ascii="ＭＳ 明朝" w:hAnsi="ＭＳ 明朝" w:cs="HG丸ｺﾞｼｯｸM-PRO" w:hint="eastAsia"/>
          <w:kern w:val="0"/>
          <w:lang w:eastAsia="ja-JP"/>
        </w:rPr>
        <w:t>乙は、本サービスの仕様に定める内容にかかわらず、次の各号の場合には本サービスの提供の全部</w:t>
      </w:r>
      <w:r w:rsidR="00F5190A" w:rsidRPr="00607988">
        <w:rPr>
          <w:rFonts w:ascii="ＭＳ 明朝" w:hAnsi="ＭＳ 明朝" w:cs="HG丸ｺﾞｼｯｸM-PRO" w:hint="eastAsia"/>
          <w:kern w:val="0"/>
          <w:lang w:eastAsia="ja-JP"/>
        </w:rPr>
        <w:t>又は</w:t>
      </w:r>
      <w:r w:rsidR="00C3123F" w:rsidRPr="00607988">
        <w:rPr>
          <w:rFonts w:ascii="ＭＳ 明朝" w:hAnsi="ＭＳ 明朝" w:cs="HG丸ｺﾞｼｯｸM-PRO" w:hint="eastAsia"/>
          <w:kern w:val="0"/>
          <w:lang w:eastAsia="ja-JP"/>
        </w:rPr>
        <w:t>一部を停止することができるものとする。</w:t>
      </w:r>
    </w:p>
    <w:p w14:paraId="694A3667" w14:textId="77777777" w:rsidR="006868DF" w:rsidRDefault="00C3123F" w:rsidP="0022379B">
      <w:pPr>
        <w:autoSpaceDE w:val="0"/>
        <w:autoSpaceDN w:val="0"/>
        <w:adjustRightInd w:val="0"/>
        <w:snapToGrid w:val="0"/>
        <w:ind w:leftChars="105" w:left="216"/>
        <w:jc w:val="left"/>
        <w:rPr>
          <w:rFonts w:ascii="ＭＳ 明朝" w:hAnsi="ＭＳ 明朝" w:cs="HG丸ｺﾞｼｯｸM-PRO"/>
          <w:kern w:val="0"/>
          <w:lang w:eastAsia="ja-JP"/>
        </w:rPr>
      </w:pPr>
      <w:r w:rsidRPr="00607988">
        <w:rPr>
          <w:rFonts w:ascii="ＭＳ 明朝" w:hAnsi="ＭＳ 明朝" w:cs="HG丸ｺﾞｼｯｸM-PRO"/>
          <w:kern w:val="0"/>
          <w:lang w:eastAsia="ja-JP"/>
        </w:rPr>
        <w:t>(1)</w:t>
      </w:r>
      <w:r w:rsidRPr="00607988">
        <w:rPr>
          <w:rFonts w:ascii="ＭＳ 明朝" w:hAnsi="ＭＳ 明朝" w:cs="HG丸ｺﾞｼｯｸM-PRO" w:hint="eastAsia"/>
          <w:kern w:val="0"/>
          <w:lang w:eastAsia="ja-JP"/>
        </w:rPr>
        <w:t>戦争、テロ行為、騒乱、暴動、致死的な伝染病の流行を含む天災地変（以下「天災地変」という）その他の不可抗力、第三者による加害行為（サイバーテロなど）によりサービスの提供が不能となったとき</w:t>
      </w:r>
    </w:p>
    <w:p w14:paraId="64F51571" w14:textId="450198A8" w:rsidR="00C3123F" w:rsidRPr="00607988" w:rsidRDefault="006868DF" w:rsidP="0022379B">
      <w:pPr>
        <w:autoSpaceDE w:val="0"/>
        <w:autoSpaceDN w:val="0"/>
        <w:adjustRightInd w:val="0"/>
        <w:snapToGrid w:val="0"/>
        <w:ind w:leftChars="105" w:left="216"/>
        <w:jc w:val="left"/>
        <w:rPr>
          <w:rFonts w:ascii="ＭＳ 明朝" w:hAnsi="ＭＳ 明朝" w:cs="HG丸ｺﾞｼｯｸM-PRO"/>
          <w:kern w:val="0"/>
          <w:lang w:eastAsia="ja-JP"/>
        </w:rPr>
      </w:pPr>
      <w:r w:rsidRPr="006868DF">
        <w:rPr>
          <w:rFonts w:ascii="ＭＳ 明朝" w:hAnsi="ＭＳ 明朝" w:cs="HG丸ｺﾞｼｯｸM-PRO" w:hint="eastAsia"/>
          <w:kern w:val="0"/>
          <w:lang w:eastAsia="ja-JP"/>
        </w:rPr>
        <w:t>(2)データセンターの保守・工事その他のやむを得ない事由があるとき</w:t>
      </w:r>
    </w:p>
    <w:p w14:paraId="42318F65" w14:textId="77777777" w:rsidR="00C3123F" w:rsidRPr="00607988" w:rsidRDefault="00C3123F" w:rsidP="0022379B">
      <w:pPr>
        <w:autoSpaceDE w:val="0"/>
        <w:autoSpaceDN w:val="0"/>
        <w:adjustRightInd w:val="0"/>
        <w:snapToGrid w:val="0"/>
        <w:ind w:leftChars="105" w:left="216"/>
        <w:jc w:val="left"/>
        <w:rPr>
          <w:rFonts w:ascii="ＭＳ 明朝" w:hAnsi="ＭＳ 明朝" w:cs="HG丸ｺﾞｼｯｸM-PRO"/>
          <w:kern w:val="0"/>
          <w:lang w:eastAsia="ja-JP"/>
        </w:rPr>
      </w:pPr>
      <w:bookmarkStart w:id="0" w:name="_Hlk207788872"/>
      <w:r w:rsidRPr="00607988">
        <w:rPr>
          <w:rFonts w:ascii="ＭＳ 明朝" w:hAnsi="ＭＳ 明朝" w:cs="HG丸ｺﾞｼｯｸM-PRO"/>
          <w:kern w:val="0"/>
          <w:lang w:eastAsia="ja-JP"/>
        </w:rPr>
        <w:t>(3)</w:t>
      </w:r>
      <w:r w:rsidRPr="00607988">
        <w:rPr>
          <w:rFonts w:ascii="ＭＳ 明朝" w:hAnsi="ＭＳ 明朝" w:cs="HG丸ｺﾞｼｯｸM-PRO" w:hint="eastAsia"/>
          <w:kern w:val="0"/>
          <w:lang w:eastAsia="ja-JP"/>
        </w:rPr>
        <w:t>通信回線の役務を提供する電気通信事業者（乙を除く）が、当該回線に係る電気通信業務を停止したとき</w:t>
      </w:r>
    </w:p>
    <w:bookmarkEnd w:id="0"/>
    <w:p w14:paraId="0256ED96" w14:textId="77777777" w:rsidR="00C3123F" w:rsidRPr="00607988" w:rsidRDefault="00C3123F"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2　前項の場合、乙は、その事由の発生後直ちに本サービスが停止される時期</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その期間を甲に対して通知するものとする。</w:t>
      </w:r>
    </w:p>
    <w:p w14:paraId="5BE54970" w14:textId="77777777" w:rsidR="00C3123F" w:rsidRPr="00607988" w:rsidRDefault="00C3123F"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3　乙は、甲につき次の各号の事由が生じたときは、本サービスの提供を停止できるものとする。</w:t>
      </w:r>
    </w:p>
    <w:p w14:paraId="063F4581"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(1)</w:t>
      </w:r>
      <w:r w:rsidRPr="00607988">
        <w:rPr>
          <w:rFonts w:ascii="ＭＳ 明朝" w:hAnsi="ＭＳ 明朝" w:cs="HG丸ｺﾞｼｯｸM-PRO" w:hint="eastAsia"/>
          <w:kern w:val="0"/>
          <w:lang w:eastAsia="ja-JP"/>
        </w:rPr>
        <w:t>甲が利用料の支払いを遅滞したとき</w:t>
      </w:r>
    </w:p>
    <w:p w14:paraId="445A1AFD"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(2)</w:t>
      </w:r>
      <w:r w:rsidRPr="00607988">
        <w:rPr>
          <w:rFonts w:ascii="ＭＳ 明朝" w:hAnsi="ＭＳ 明朝" w:cs="HG丸ｺﾞｼｯｸM-PRO" w:hint="eastAsia"/>
          <w:kern w:val="0"/>
          <w:lang w:eastAsia="ja-JP"/>
        </w:rPr>
        <w:t>甲が本契約の各条項に違背したとき</w:t>
      </w:r>
    </w:p>
    <w:p w14:paraId="4FCA2D6E" w14:textId="77777777" w:rsidR="00C3123F" w:rsidRPr="00607988" w:rsidRDefault="00C3123F" w:rsidP="0022379B">
      <w:pPr>
        <w:autoSpaceDE w:val="0"/>
        <w:autoSpaceDN w:val="0"/>
        <w:adjustRightInd w:val="0"/>
        <w:snapToGrid w:val="0"/>
        <w:ind w:leftChars="100" w:left="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(3)</w:t>
      </w:r>
      <w:r w:rsidRPr="00607988">
        <w:rPr>
          <w:rFonts w:ascii="ＭＳ 明朝" w:hAnsi="ＭＳ 明朝" w:cs="HG丸ｺﾞｼｯｸM-PRO" w:hint="eastAsia"/>
          <w:kern w:val="0"/>
          <w:lang w:eastAsia="ja-JP"/>
        </w:rPr>
        <w:t>前２号のほか、甲の責に帰すべき事由により乙の業務に著しい支障を来たし、</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そのおそれがあるとき</w:t>
      </w:r>
    </w:p>
    <w:p w14:paraId="1A3DC6C8" w14:textId="77777777" w:rsidR="00855B3C" w:rsidRPr="00607988" w:rsidRDefault="00C3123F"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4　前項の場合、乙は、甲に対して、事前にサービスの提供を停止する日、その期間</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停止する理由を通知するものとする。ただし、緊急やむを得ない事由による場合は事後の通知をもって足りるものとする。</w:t>
      </w:r>
    </w:p>
    <w:p w14:paraId="4EFF96C2" w14:textId="77777777" w:rsidR="00855B3C" w:rsidRPr="00607988" w:rsidRDefault="00855B3C" w:rsidP="0022379B">
      <w:pPr>
        <w:autoSpaceDE w:val="0"/>
        <w:autoSpaceDN w:val="0"/>
        <w:adjustRightInd w:val="0"/>
        <w:snapToGrid w:val="0"/>
        <w:jc w:val="left"/>
        <w:rPr>
          <w:rFonts w:ascii="ＭＳ 明朝" w:hAnsi="ＭＳ 明朝" w:cs="HG丸ｺﾞｼｯｸM-PRO"/>
          <w:kern w:val="0"/>
          <w:lang w:eastAsia="ja-JP"/>
        </w:rPr>
      </w:pPr>
    </w:p>
    <w:p w14:paraId="3E4781D8"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（情報セキュリティの遵守）</w:t>
      </w:r>
    </w:p>
    <w:p w14:paraId="584D0E7D" w14:textId="77777777" w:rsidR="00C3123F" w:rsidRPr="00607988" w:rsidRDefault="00C3123F"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7</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乙は、本契約を履行するにあたり、意図しない操作、故意の不正アクセス</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不正操作によるデータやプログラムの持ち出し・盗聴・改ざん・消去、機器</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媒体の盗難</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規程外の端末接続によるデータ漏洩等が起こらぬよう、情報セキュリティを遵守するものとする。</w:t>
      </w:r>
    </w:p>
    <w:p w14:paraId="1F31B524" w14:textId="77777777" w:rsidR="00855B3C" w:rsidRPr="00607988" w:rsidRDefault="00855B3C" w:rsidP="0022379B">
      <w:pPr>
        <w:autoSpaceDE w:val="0"/>
        <w:autoSpaceDN w:val="0"/>
        <w:adjustRightInd w:val="0"/>
        <w:snapToGrid w:val="0"/>
        <w:jc w:val="left"/>
        <w:rPr>
          <w:rFonts w:ascii="ＭＳ 明朝" w:hAnsi="ＭＳ 明朝" w:cs="HG丸ｺﾞｼｯｸM-PRO"/>
          <w:kern w:val="0"/>
          <w:lang w:eastAsia="ja-JP"/>
        </w:rPr>
      </w:pPr>
    </w:p>
    <w:p w14:paraId="50FEF6DA"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（個人情報保護</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守秘義務）</w:t>
      </w:r>
    </w:p>
    <w:p w14:paraId="6050DBB1" w14:textId="77777777" w:rsidR="00C3123F" w:rsidRPr="00607988" w:rsidRDefault="00C3123F"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8</w:t>
      </w:r>
      <w:r w:rsidRPr="00607988">
        <w:rPr>
          <w:rFonts w:ascii="ＭＳ 明朝" w:hAnsi="ＭＳ 明朝" w:cs="ＭＳ 明朝"/>
          <w:lang w:eastAsia="ja-JP"/>
        </w:rPr>
        <w:t xml:space="preserve">条　</w:t>
      </w:r>
      <w:r w:rsidR="00D07191" w:rsidRPr="00607988">
        <w:rPr>
          <w:rFonts w:ascii="ＭＳ 明朝" w:hAnsi="ＭＳ 明朝" w:cs="HG丸ｺﾞｼｯｸM-PRO" w:hint="eastAsia"/>
          <w:kern w:val="0"/>
          <w:lang w:eastAsia="ja-JP"/>
        </w:rPr>
        <w:t>乙は、個人情報の保護に関する法律（平成15</w:t>
      </w:r>
      <w:r w:rsidRPr="00607988">
        <w:rPr>
          <w:rFonts w:ascii="ＭＳ 明朝" w:hAnsi="ＭＳ 明朝" w:cs="HG丸ｺﾞｼｯｸM-PRO" w:hint="eastAsia"/>
          <w:kern w:val="0"/>
          <w:lang w:eastAsia="ja-JP"/>
        </w:rPr>
        <w:t>年法律第</w:t>
      </w:r>
      <w:r w:rsidR="00D07191" w:rsidRPr="00607988">
        <w:rPr>
          <w:rFonts w:ascii="ＭＳ 明朝" w:hAnsi="ＭＳ 明朝" w:cs="HG丸ｺﾞｼｯｸM-PRO" w:hint="eastAsia"/>
          <w:kern w:val="0"/>
          <w:lang w:eastAsia="ja-JP"/>
        </w:rPr>
        <w:t>57</w:t>
      </w:r>
      <w:r w:rsidRPr="00607988">
        <w:rPr>
          <w:rFonts w:ascii="ＭＳ 明朝" w:hAnsi="ＭＳ 明朝" w:cs="HG丸ｺﾞｼｯｸM-PRO" w:hint="eastAsia"/>
          <w:kern w:val="0"/>
          <w:lang w:eastAsia="ja-JP"/>
        </w:rPr>
        <w:t>号）、個人情報保護条例その他個人情報の保護に関する法令等を遵守し、本業務に関わる個人情報（特定の個人を識別できる情報をいう。）を適正に取扱わなければならない。</w:t>
      </w:r>
    </w:p>
    <w:p w14:paraId="1908EE9E" w14:textId="77777777" w:rsidR="00C3123F" w:rsidRPr="00607988" w:rsidRDefault="00C3123F"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2　乙は、本契約履行に関連して甲から提供された情報</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資料を他の目的に利用し、本サービスの実施に必要な範囲を超えて利用し、</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第三者若しくは本業務実施に携わる人員以外の乙の使用人に開示・漏洩してはならない。</w:t>
      </w:r>
    </w:p>
    <w:p w14:paraId="06B6EAA9" w14:textId="77777777" w:rsidR="00C3123F" w:rsidRPr="00607988" w:rsidRDefault="00C3123F"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3　乙は、本サービスに関わる個人情報へのアクセス状況について必要に応じて報告書を作成し、甲に提出しなければならない。</w:t>
      </w:r>
    </w:p>
    <w:p w14:paraId="3254FEE8" w14:textId="77777777" w:rsidR="00C3123F" w:rsidRPr="00607988" w:rsidRDefault="00C3123F" w:rsidP="0022379B">
      <w:pPr>
        <w:autoSpaceDE w:val="0"/>
        <w:autoSpaceDN w:val="0"/>
        <w:adjustRightInd w:val="0"/>
        <w:snapToGrid w:val="0"/>
        <w:ind w:left="206" w:hangingChars="100" w:hanging="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4　前３項の規定にかかわらず、次の各号の一に該当する情報</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資料については、これを秘密として取扱う必要はないものとする。</w:t>
      </w:r>
    </w:p>
    <w:p w14:paraId="01C3D5E3"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(1)</w:t>
      </w:r>
      <w:r w:rsidRPr="00607988">
        <w:rPr>
          <w:rFonts w:ascii="ＭＳ 明朝" w:hAnsi="ＭＳ 明朝" w:cs="HG丸ｺﾞｼｯｸM-PRO" w:hint="eastAsia"/>
          <w:kern w:val="0"/>
          <w:lang w:eastAsia="ja-JP"/>
        </w:rPr>
        <w:t>一般に入手できるもの</w:t>
      </w:r>
    </w:p>
    <w:p w14:paraId="50F12381"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2</w:t>
      </w: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乙が既に保有しているもの</w:t>
      </w:r>
    </w:p>
    <w:p w14:paraId="4DEBF4FD"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3</w:t>
      </w: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乙が本契約外で独自に開発したもの</w:t>
      </w:r>
    </w:p>
    <w:p w14:paraId="702278AE"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4</w:t>
      </w:r>
      <w:r w:rsidRPr="00607988">
        <w:rPr>
          <w:rFonts w:ascii="ＭＳ 明朝" w:hAnsi="ＭＳ 明朝" w:cs="HG丸ｺﾞｼｯｸM-PRO"/>
          <w:kern w:val="0"/>
          <w:lang w:eastAsia="ja-JP"/>
        </w:rPr>
        <w:t>)</w:t>
      </w:r>
      <w:r w:rsidRPr="00607988">
        <w:rPr>
          <w:rFonts w:ascii="ＭＳ 明朝" w:hAnsi="ＭＳ 明朝" w:cs="HG丸ｺﾞｼｯｸM-PRO" w:hint="eastAsia"/>
          <w:kern w:val="0"/>
          <w:lang w:eastAsia="ja-JP"/>
        </w:rPr>
        <w:t>乙が第三者から適法に入手したもの</w:t>
      </w:r>
    </w:p>
    <w:p w14:paraId="757CA531" w14:textId="77777777" w:rsidR="00C3123F" w:rsidRPr="00607988" w:rsidRDefault="00C3123F"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5　本条の規定は、本契約が解除等により終了した後も有効に存続するものとする。</w:t>
      </w:r>
    </w:p>
    <w:p w14:paraId="49DA3DEA" w14:textId="77777777" w:rsidR="000F246A" w:rsidRPr="00607988" w:rsidRDefault="000F246A" w:rsidP="0022379B">
      <w:pPr>
        <w:autoSpaceDE w:val="0"/>
        <w:autoSpaceDN w:val="0"/>
        <w:adjustRightInd w:val="0"/>
        <w:snapToGrid w:val="0"/>
        <w:jc w:val="left"/>
        <w:rPr>
          <w:rFonts w:ascii="ＭＳ 明朝" w:hAnsi="ＭＳ 明朝" w:cs="HG丸ｺﾞｼｯｸM-PRO"/>
          <w:kern w:val="0"/>
          <w:lang w:eastAsia="ja-JP"/>
        </w:rPr>
      </w:pPr>
    </w:p>
    <w:p w14:paraId="54861040"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（情報セキュリティの運用状況の検査</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報告）</w:t>
      </w:r>
    </w:p>
    <w:p w14:paraId="362A43B6" w14:textId="77777777" w:rsidR="00C3123F" w:rsidRPr="00607988" w:rsidRDefault="00C3123F"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9</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乙は、本契約を履行するにあたり、甲による情報セキュリティの運用状況の検査が行われる場合、これに応じるものとする。</w:t>
      </w:r>
    </w:p>
    <w:p w14:paraId="0E747C81" w14:textId="77777777" w:rsidR="00C3123F" w:rsidRPr="00607988" w:rsidRDefault="00C3123F" w:rsidP="0022379B">
      <w:pPr>
        <w:autoSpaceDE w:val="0"/>
        <w:autoSpaceDN w:val="0"/>
        <w:adjustRightInd w:val="0"/>
        <w:snapToGrid w:val="0"/>
        <w:jc w:val="left"/>
        <w:rPr>
          <w:rFonts w:ascii="ＭＳ 明朝" w:hAnsi="ＭＳ 明朝" w:cs="HG丸ｺﾞｼｯｸM-PRO"/>
          <w:kern w:val="0"/>
          <w:lang w:eastAsia="ja-JP"/>
        </w:rPr>
      </w:pPr>
    </w:p>
    <w:p w14:paraId="25D91D1C"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（個人情報保護義務・守秘義務違反の場合の措置）</w:t>
      </w:r>
    </w:p>
    <w:p w14:paraId="153E7026" w14:textId="77777777" w:rsidR="00C3123F" w:rsidRPr="00607988" w:rsidRDefault="00C3123F"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10</w:t>
      </w:r>
      <w:r w:rsidRPr="00607988">
        <w:rPr>
          <w:rFonts w:ascii="ＭＳ 明朝" w:hAnsi="ＭＳ 明朝" w:cs="ＭＳ 明朝"/>
          <w:lang w:eastAsia="ja-JP"/>
        </w:rPr>
        <w:t xml:space="preserve">条　</w:t>
      </w:r>
      <w:r w:rsidR="00D07191" w:rsidRPr="00607988">
        <w:rPr>
          <w:rFonts w:ascii="ＭＳ 明朝" w:hAnsi="ＭＳ 明朝" w:cs="HG丸ｺﾞｼｯｸM-PRO" w:hint="eastAsia"/>
          <w:kern w:val="0"/>
          <w:lang w:eastAsia="ja-JP"/>
        </w:rPr>
        <w:t>乙が第7</w:t>
      </w:r>
      <w:r w:rsidRPr="00607988">
        <w:rPr>
          <w:rFonts w:ascii="ＭＳ 明朝" w:hAnsi="ＭＳ 明朝" w:cs="HG丸ｺﾞｼｯｸM-PRO" w:hint="eastAsia"/>
          <w:kern w:val="0"/>
          <w:lang w:eastAsia="ja-JP"/>
        </w:rPr>
        <w:t>条</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第</w:t>
      </w:r>
      <w:r w:rsidR="00D07191" w:rsidRPr="00607988">
        <w:rPr>
          <w:rFonts w:ascii="ＭＳ 明朝" w:hAnsi="ＭＳ 明朝" w:cs="HG丸ｺﾞｼｯｸM-PRO" w:hint="eastAsia"/>
          <w:kern w:val="0"/>
          <w:lang w:eastAsia="ja-JP"/>
        </w:rPr>
        <w:t>8</w:t>
      </w:r>
      <w:r w:rsidRPr="00607988">
        <w:rPr>
          <w:rFonts w:ascii="ＭＳ 明朝" w:hAnsi="ＭＳ 明朝" w:cs="HG丸ｺﾞｼｯｸM-PRO" w:hint="eastAsia"/>
          <w:kern w:val="0"/>
          <w:lang w:eastAsia="ja-JP"/>
        </w:rPr>
        <w:t>条の規定に違反して、本サービスに関わる個人情報</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秘密情報を第三者に開示</w:t>
      </w:r>
      <w:r w:rsidR="00F5190A" w:rsidRPr="00607988">
        <w:rPr>
          <w:rFonts w:ascii="ＭＳ 明朝" w:hAnsi="ＭＳ 明朝" w:cs="HG丸ｺﾞｼｯｸM-PRO" w:hint="eastAsia"/>
          <w:kern w:val="0"/>
          <w:lang w:eastAsia="ja-JP"/>
        </w:rPr>
        <w:t>又は</w:t>
      </w:r>
      <w:r w:rsidRPr="00607988">
        <w:rPr>
          <w:rFonts w:ascii="ＭＳ 明朝" w:hAnsi="ＭＳ 明朝" w:cs="HG丸ｺﾞｼｯｸM-PRO" w:hint="eastAsia"/>
          <w:kern w:val="0"/>
          <w:lang w:eastAsia="ja-JP"/>
        </w:rPr>
        <w:t>漏洩したときは、甲は、本業務の改善計画策定を指示</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実行させるこ</w:t>
      </w:r>
      <w:r w:rsidR="00D07191" w:rsidRPr="00607988">
        <w:rPr>
          <w:rFonts w:ascii="ＭＳ 明朝" w:hAnsi="ＭＳ 明朝" w:cs="HG丸ｺﾞｼｯｸM-PRO" w:hint="eastAsia"/>
          <w:kern w:val="0"/>
          <w:lang w:eastAsia="ja-JP"/>
        </w:rPr>
        <w:t>とと</w:t>
      </w:r>
      <w:r w:rsidR="00D07191" w:rsidRPr="00607988">
        <w:rPr>
          <w:rFonts w:ascii="ＭＳ 明朝" w:hAnsi="ＭＳ 明朝" w:cs="HG丸ｺﾞｼｯｸM-PRO" w:hint="eastAsia"/>
          <w:kern w:val="0"/>
          <w:lang w:eastAsia="ja-JP"/>
        </w:rPr>
        <w:lastRenderedPageBreak/>
        <w:t>する。また、乙は、甲に損害を与えた場合には、その損害を第1</w:t>
      </w:r>
      <w:r w:rsidR="00E245A3">
        <w:rPr>
          <w:rFonts w:ascii="ＭＳ 明朝" w:hAnsi="ＭＳ 明朝" w:cs="HG丸ｺﾞｼｯｸM-PRO" w:hint="eastAsia"/>
          <w:kern w:val="0"/>
          <w:lang w:eastAsia="ja-JP"/>
        </w:rPr>
        <w:t>7</w:t>
      </w:r>
      <w:r w:rsidRPr="00607988">
        <w:rPr>
          <w:rFonts w:ascii="ＭＳ 明朝" w:hAnsi="ＭＳ 明朝" w:cs="HG丸ｺﾞｼｯｸM-PRO" w:hint="eastAsia"/>
          <w:kern w:val="0"/>
          <w:lang w:eastAsia="ja-JP"/>
        </w:rPr>
        <w:t>条により賠償しなければならない。</w:t>
      </w:r>
    </w:p>
    <w:p w14:paraId="17612565" w14:textId="77777777" w:rsidR="00DC1B10" w:rsidRPr="00607988" w:rsidRDefault="00DC1B10" w:rsidP="0022379B">
      <w:pPr>
        <w:autoSpaceDE w:val="0"/>
        <w:snapToGrid w:val="0"/>
        <w:ind w:left="216" w:hanging="216"/>
        <w:rPr>
          <w:rFonts w:ascii="ＭＳ 明朝" w:hAnsi="ＭＳ 明朝" w:cs="Times New Roman"/>
          <w:lang w:eastAsia="ja-JP"/>
        </w:rPr>
      </w:pPr>
    </w:p>
    <w:p w14:paraId="04E44107"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（契約の解除）</w:t>
      </w:r>
    </w:p>
    <w:p w14:paraId="439F58E6" w14:textId="77777777" w:rsidR="00DC1B10" w:rsidRPr="00607988" w:rsidRDefault="00DC1B10" w:rsidP="0022379B">
      <w:pPr>
        <w:autoSpaceDE w:val="0"/>
        <w:snapToGrid w:val="0"/>
        <w:ind w:left="216" w:hanging="216"/>
        <w:rPr>
          <w:rFonts w:ascii="ＭＳ 明朝" w:hAnsi="ＭＳ 明朝" w:cs="ＭＳ"/>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11</w:t>
      </w:r>
      <w:r w:rsidRPr="00607988">
        <w:rPr>
          <w:rFonts w:ascii="ＭＳ 明朝" w:hAnsi="ＭＳ 明朝" w:cs="ＭＳ 明朝"/>
          <w:lang w:eastAsia="ja-JP"/>
        </w:rPr>
        <w:t xml:space="preserve">条　</w:t>
      </w:r>
      <w:r w:rsidR="00582470" w:rsidRPr="00607988">
        <w:rPr>
          <w:rFonts w:ascii="ＭＳ 明朝" w:hAnsi="ＭＳ 明朝" w:cs="ＭＳ"/>
          <w:lang w:eastAsia="ja-JP"/>
        </w:rPr>
        <w:t>甲は、次の各</w:t>
      </w:r>
      <w:r w:rsidR="00582470" w:rsidRPr="00607988">
        <w:rPr>
          <w:rFonts w:ascii="ＭＳ 明朝" w:hAnsi="ＭＳ 明朝" w:cs="ＭＳ" w:hint="eastAsia"/>
          <w:lang w:eastAsia="ja-JP"/>
        </w:rPr>
        <w:t>項</w:t>
      </w:r>
      <w:r w:rsidRPr="00607988">
        <w:rPr>
          <w:rFonts w:ascii="ＭＳ 明朝" w:hAnsi="ＭＳ 明朝" w:cs="ＭＳ"/>
          <w:lang w:eastAsia="ja-JP"/>
        </w:rPr>
        <w:t>の一に該当するときは、この契約の全部又は一部を解除することができる。</w:t>
      </w:r>
    </w:p>
    <w:p w14:paraId="5322419A" w14:textId="77777777" w:rsidR="007B51F0" w:rsidRPr="00607988" w:rsidRDefault="00A357B7" w:rsidP="0022379B">
      <w:pPr>
        <w:tabs>
          <w:tab w:val="left" w:pos="450"/>
        </w:tabs>
        <w:autoSpaceDE w:val="0"/>
        <w:snapToGrid w:val="0"/>
        <w:spacing w:line="200" w:lineRule="atLeast"/>
        <w:ind w:left="216" w:hanging="216"/>
        <w:rPr>
          <w:rFonts w:ascii="ＭＳ 明朝" w:hAnsi="ＭＳ 明朝" w:cs="ＭＳ"/>
          <w:lang w:eastAsia="ja-JP"/>
        </w:rPr>
      </w:pPr>
      <w:r w:rsidRPr="00607988">
        <w:rPr>
          <w:rFonts w:ascii="ＭＳ 明朝" w:hAnsi="ＭＳ 明朝" w:cs="ＭＳ" w:hint="eastAsia"/>
          <w:lang w:eastAsia="ja-JP"/>
        </w:rPr>
        <w:t>2</w:t>
      </w:r>
      <w:r w:rsidR="00310621" w:rsidRPr="00607988">
        <w:rPr>
          <w:rFonts w:ascii="ＭＳ 明朝" w:hAnsi="ＭＳ 明朝" w:cs="ＭＳ" w:hint="eastAsia"/>
          <w:lang w:eastAsia="ja-JP"/>
        </w:rPr>
        <w:t xml:space="preserve">　</w:t>
      </w:r>
      <w:r w:rsidR="00F5190A" w:rsidRPr="00607988">
        <w:rPr>
          <w:rFonts w:ascii="ＭＳ 明朝" w:hAnsi="ＭＳ 明朝" w:cs="ＭＳ"/>
          <w:lang w:eastAsia="ja-JP"/>
        </w:rPr>
        <w:t>正当な理由がなく</w:t>
      </w:r>
      <w:r w:rsidR="00DC1B10" w:rsidRPr="00607988">
        <w:rPr>
          <w:rFonts w:ascii="ＭＳ 明朝" w:hAnsi="ＭＳ 明朝" w:cs="ＭＳ"/>
          <w:lang w:eastAsia="ja-JP"/>
        </w:rPr>
        <w:t>乙が契約の全部又は一部を履行しないとき。</w:t>
      </w:r>
    </w:p>
    <w:p w14:paraId="643B86D0" w14:textId="77777777" w:rsidR="007B51F0" w:rsidRPr="00607988" w:rsidRDefault="00A357B7" w:rsidP="0022379B">
      <w:pPr>
        <w:tabs>
          <w:tab w:val="left" w:pos="450"/>
        </w:tabs>
        <w:autoSpaceDE w:val="0"/>
        <w:snapToGrid w:val="0"/>
        <w:spacing w:line="200" w:lineRule="atLeast"/>
        <w:ind w:left="216" w:hanging="216"/>
        <w:rPr>
          <w:rFonts w:ascii="ＭＳ 明朝" w:hAnsi="ＭＳ 明朝"/>
          <w:lang w:eastAsia="ja-JP"/>
        </w:rPr>
      </w:pPr>
      <w:r w:rsidRPr="00607988">
        <w:rPr>
          <w:rFonts w:ascii="ＭＳ 明朝" w:hAnsi="ＭＳ 明朝" w:hint="eastAsia"/>
          <w:lang w:eastAsia="ja-JP"/>
        </w:rPr>
        <w:t>3</w:t>
      </w:r>
      <w:r w:rsidR="00310621" w:rsidRPr="00607988">
        <w:rPr>
          <w:rFonts w:ascii="ＭＳ 明朝" w:hAnsi="ＭＳ 明朝" w:hint="eastAsia"/>
          <w:lang w:eastAsia="ja-JP"/>
        </w:rPr>
        <w:t xml:space="preserve">　</w:t>
      </w:r>
      <w:r w:rsidR="00DC1B10" w:rsidRPr="00607988">
        <w:rPr>
          <w:rFonts w:ascii="ＭＳ 明朝" w:hAnsi="ＭＳ 明朝"/>
          <w:lang w:eastAsia="ja-JP"/>
        </w:rPr>
        <w:t xml:space="preserve">乙の責めに帰すべき事由により、納期内又は納期後相当の期間内に物件を納入する見込みがないと甲が認めたとき。 </w:t>
      </w:r>
    </w:p>
    <w:p w14:paraId="5AAFB98B" w14:textId="77777777" w:rsidR="00DC1B10" w:rsidRPr="00607988" w:rsidRDefault="00A357B7" w:rsidP="0022379B">
      <w:pPr>
        <w:tabs>
          <w:tab w:val="left" w:pos="450"/>
        </w:tabs>
        <w:autoSpaceDE w:val="0"/>
        <w:snapToGrid w:val="0"/>
        <w:spacing w:line="200" w:lineRule="atLeast"/>
        <w:ind w:left="216" w:hanging="216"/>
        <w:rPr>
          <w:rFonts w:ascii="ＭＳ 明朝" w:hAnsi="ＭＳ 明朝" w:cs="ＭＳ"/>
          <w:lang w:eastAsia="ja-JP"/>
        </w:rPr>
      </w:pPr>
      <w:r w:rsidRPr="00607988">
        <w:rPr>
          <w:rFonts w:ascii="ＭＳ 明朝" w:hAnsi="ＭＳ 明朝" w:hint="eastAsia"/>
          <w:lang w:eastAsia="ja-JP"/>
        </w:rPr>
        <w:t>4</w:t>
      </w:r>
      <w:r w:rsidR="00310621" w:rsidRPr="00607988">
        <w:rPr>
          <w:rFonts w:ascii="ＭＳ 明朝" w:hAnsi="ＭＳ 明朝" w:hint="eastAsia"/>
          <w:lang w:eastAsia="ja-JP"/>
        </w:rPr>
        <w:t xml:space="preserve">　</w:t>
      </w:r>
      <w:r w:rsidR="00582470" w:rsidRPr="00607988">
        <w:rPr>
          <w:rFonts w:ascii="ＭＳ 明朝" w:hAnsi="ＭＳ 明朝"/>
          <w:lang w:eastAsia="ja-JP"/>
        </w:rPr>
        <w:t>前各</w:t>
      </w:r>
      <w:r w:rsidR="00582470" w:rsidRPr="00607988">
        <w:rPr>
          <w:rFonts w:ascii="ＭＳ 明朝" w:hAnsi="ＭＳ 明朝" w:cs="ＭＳ" w:hint="eastAsia"/>
          <w:lang w:eastAsia="ja-JP"/>
        </w:rPr>
        <w:t>項</w:t>
      </w:r>
      <w:r w:rsidR="007B51F0" w:rsidRPr="00607988">
        <w:rPr>
          <w:rFonts w:ascii="ＭＳ 明朝" w:hAnsi="ＭＳ 明朝"/>
          <w:lang w:eastAsia="ja-JP"/>
        </w:rPr>
        <w:t>のほか、乙がこの契約に違反したことによって契約の目的を達することができないと甲が認めたとき。</w:t>
      </w:r>
    </w:p>
    <w:p w14:paraId="226DFD7D" w14:textId="77777777" w:rsidR="00DC1B10" w:rsidRPr="00607988" w:rsidRDefault="00A357B7" w:rsidP="0022379B">
      <w:pPr>
        <w:pStyle w:val="Default"/>
        <w:snapToGrid w:val="0"/>
        <w:spacing w:line="200" w:lineRule="atLeast"/>
        <w:ind w:left="224" w:hanging="224"/>
        <w:jc w:val="both"/>
        <w:rPr>
          <w:rFonts w:ascii="ＭＳ 明朝" w:eastAsia="ＭＳ 明朝" w:hAnsi="ＭＳ 明朝"/>
          <w:color w:val="auto"/>
          <w:sz w:val="21"/>
          <w:szCs w:val="21"/>
        </w:rPr>
      </w:pPr>
      <w:r w:rsidRPr="00607988">
        <w:rPr>
          <w:rFonts w:ascii="ＭＳ 明朝" w:eastAsia="ＭＳ 明朝" w:hAnsi="ＭＳ 明朝" w:hint="eastAsia"/>
          <w:color w:val="auto"/>
          <w:sz w:val="21"/>
          <w:szCs w:val="21"/>
          <w:lang w:eastAsia="ja-JP"/>
        </w:rPr>
        <w:t>5</w:t>
      </w:r>
      <w:r w:rsidR="00310621" w:rsidRPr="00607988">
        <w:rPr>
          <w:rFonts w:ascii="ＭＳ 明朝" w:eastAsia="ＭＳ 明朝" w:hAnsi="ＭＳ 明朝" w:hint="eastAsia"/>
          <w:color w:val="auto"/>
          <w:sz w:val="21"/>
          <w:szCs w:val="21"/>
          <w:lang w:eastAsia="ja-JP"/>
        </w:rPr>
        <w:t xml:space="preserve">　</w:t>
      </w:r>
      <w:r w:rsidR="007B51F0" w:rsidRPr="00607988">
        <w:rPr>
          <w:rFonts w:ascii="ＭＳ 明朝" w:eastAsia="ＭＳ 明朝" w:hAnsi="ＭＳ 明朝"/>
          <w:color w:val="auto"/>
          <w:sz w:val="21"/>
          <w:szCs w:val="21"/>
        </w:rPr>
        <w:t>乙が、制限行為能力者となったとき、若しくは破産手続開始の決定を受けたとき、又はその資産若しくは信用状態が著しく低下したとき。</w:t>
      </w:r>
    </w:p>
    <w:p w14:paraId="70A25EC7" w14:textId="77777777" w:rsidR="00DC1B10" w:rsidRPr="00607988" w:rsidRDefault="00DC1B10" w:rsidP="0022379B">
      <w:pPr>
        <w:autoSpaceDE w:val="0"/>
        <w:snapToGrid w:val="0"/>
        <w:ind w:left="216" w:hanging="216"/>
        <w:rPr>
          <w:rFonts w:ascii="ＭＳ 明朝" w:hAnsi="ＭＳ 明朝" w:cs="Times New Roman"/>
          <w:lang w:eastAsia="ja-JP"/>
        </w:rPr>
      </w:pPr>
    </w:p>
    <w:p w14:paraId="201AE53E"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（中途解約）</w:t>
      </w:r>
    </w:p>
    <w:p w14:paraId="42D93332" w14:textId="77777777" w:rsidR="00C321EC"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w:t>
      </w:r>
      <w:r w:rsidR="0056521C" w:rsidRPr="00607988">
        <w:rPr>
          <w:rFonts w:ascii="ＭＳ 明朝" w:hAnsi="ＭＳ 明朝" w:cs="ＭＳ 明朝" w:hint="eastAsia"/>
          <w:lang w:eastAsia="ja-JP"/>
        </w:rPr>
        <w:t>12</w:t>
      </w:r>
      <w:r w:rsidRPr="00607988">
        <w:rPr>
          <w:rFonts w:ascii="ＭＳ 明朝" w:hAnsi="ＭＳ 明朝" w:cs="ＭＳ 明朝"/>
          <w:lang w:eastAsia="ja-JP"/>
        </w:rPr>
        <w:t>条　甲は第2条（契約期間）の終期前に回線サービスを解約する場合は、残余期間に相当する費用</w:t>
      </w:r>
      <w:r w:rsidR="009C0EA3" w:rsidRPr="00607988">
        <w:rPr>
          <w:rFonts w:ascii="ＭＳ 明朝" w:hAnsi="ＭＳ 明朝" w:cs="ＭＳ 明朝" w:hint="eastAsia"/>
          <w:lang w:eastAsia="ja-JP"/>
        </w:rPr>
        <w:t>の</w:t>
      </w:r>
      <w:r w:rsidR="00D07191" w:rsidRPr="00607988">
        <w:rPr>
          <w:rFonts w:ascii="ＭＳ 明朝" w:hAnsi="ＭＳ 明朝" w:cs="ＭＳ 明朝" w:hint="eastAsia"/>
          <w:lang w:eastAsia="ja-JP"/>
        </w:rPr>
        <w:t>一部</w:t>
      </w:r>
      <w:r w:rsidRPr="00607988">
        <w:rPr>
          <w:rFonts w:ascii="ＭＳ 明朝" w:hAnsi="ＭＳ 明朝" w:cs="ＭＳ 明朝"/>
          <w:lang w:eastAsia="ja-JP"/>
        </w:rPr>
        <w:t>を一括で支払うものとするが、その時点の状況を勘案し両者で協議のうえ決定するもの</w:t>
      </w:r>
      <w:r w:rsidR="00C321EC" w:rsidRPr="00607988">
        <w:rPr>
          <w:rFonts w:ascii="ＭＳ 明朝" w:hAnsi="ＭＳ 明朝" w:cs="ＭＳ 明朝"/>
          <w:lang w:eastAsia="ja-JP"/>
        </w:rPr>
        <w:t>とする</w:t>
      </w:r>
      <w:r w:rsidR="00C321EC" w:rsidRPr="00607988">
        <w:rPr>
          <w:rFonts w:ascii="ＭＳ 明朝" w:hAnsi="ＭＳ 明朝" w:cs="ＭＳ 明朝" w:hint="eastAsia"/>
          <w:lang w:eastAsia="ja-JP"/>
        </w:rPr>
        <w:t>。ただし接続拠点単位での解約の場合は、この限りでないものとする。</w:t>
      </w:r>
    </w:p>
    <w:p w14:paraId="218DDD6F" w14:textId="77777777" w:rsidR="00DC1B10" w:rsidRPr="00607988" w:rsidRDefault="00DC1B10" w:rsidP="0022379B">
      <w:pPr>
        <w:autoSpaceDE w:val="0"/>
        <w:snapToGrid w:val="0"/>
        <w:rPr>
          <w:rFonts w:ascii="ＭＳ 明朝" w:hAnsi="ＭＳ 明朝" w:cs="ＭＳ 明朝"/>
          <w:lang w:eastAsia="ja-JP"/>
        </w:rPr>
      </w:pPr>
    </w:p>
    <w:p w14:paraId="5A749DC0" w14:textId="77777777" w:rsidR="005D73EC" w:rsidRPr="00607988" w:rsidRDefault="005D73EC" w:rsidP="005D73EC">
      <w:pPr>
        <w:autoSpaceDE w:val="0"/>
        <w:snapToGrid w:val="0"/>
        <w:ind w:firstLine="216"/>
        <w:rPr>
          <w:rFonts w:ascii="ＭＳ 明朝" w:hAnsi="ＭＳ 明朝" w:cs="ＭＳ 明朝"/>
          <w:lang w:eastAsia="ja-JP"/>
        </w:rPr>
      </w:pPr>
      <w:r w:rsidRPr="00607988">
        <w:rPr>
          <w:rFonts w:ascii="ＭＳ 明朝" w:hAnsi="ＭＳ 明朝" w:cs="ＭＳ 明朝"/>
          <w:lang w:eastAsia="ja-JP"/>
        </w:rPr>
        <w:t>（</w:t>
      </w:r>
      <w:r w:rsidRPr="00607988">
        <w:rPr>
          <w:rFonts w:ascii="ＭＳ 明朝" w:hAnsi="ＭＳ 明朝" w:cs="ＭＳ 明朝" w:hint="eastAsia"/>
          <w:lang w:eastAsia="ja-JP"/>
        </w:rPr>
        <w:t>サービスレベル</w:t>
      </w:r>
      <w:r w:rsidRPr="00607988">
        <w:rPr>
          <w:rFonts w:ascii="ＭＳ 明朝" w:hAnsi="ＭＳ 明朝" w:cs="ＭＳ 明朝"/>
          <w:lang w:eastAsia="ja-JP"/>
        </w:rPr>
        <w:t>）</w:t>
      </w:r>
    </w:p>
    <w:p w14:paraId="46D4B1F4" w14:textId="77777777" w:rsidR="006675F7" w:rsidRPr="00607988" w:rsidRDefault="005D73EC" w:rsidP="00607988">
      <w:pPr>
        <w:autoSpaceDE w:val="0"/>
        <w:snapToGrid w:val="0"/>
        <w:ind w:left="206" w:hangingChars="100" w:hanging="206"/>
        <w:rPr>
          <w:rFonts w:ascii="ＭＳ 明朝" w:hAnsi="ＭＳ 明朝" w:cs="ＭＳ 明朝"/>
          <w:i/>
          <w:lang w:eastAsia="ja-JP"/>
        </w:rPr>
      </w:pPr>
      <w:r w:rsidRPr="00607988">
        <w:rPr>
          <w:rFonts w:ascii="ＭＳ 明朝" w:hAnsi="ＭＳ 明朝" w:cs="ＭＳ 明朝"/>
          <w:lang w:eastAsia="ja-JP"/>
        </w:rPr>
        <w:t>第</w:t>
      </w:r>
      <w:r w:rsidRPr="00607988">
        <w:rPr>
          <w:rFonts w:ascii="ＭＳ 明朝" w:hAnsi="ＭＳ 明朝" w:cs="ＭＳ 明朝" w:hint="eastAsia"/>
          <w:lang w:eastAsia="ja-JP"/>
        </w:rPr>
        <w:t>13</w:t>
      </w:r>
      <w:r w:rsidRPr="00607988">
        <w:rPr>
          <w:rFonts w:ascii="ＭＳ 明朝" w:hAnsi="ＭＳ 明朝" w:cs="ＭＳ 明朝"/>
          <w:lang w:eastAsia="ja-JP"/>
        </w:rPr>
        <w:t xml:space="preserve">条　</w:t>
      </w:r>
      <w:r w:rsidR="006675F7" w:rsidRPr="00607988">
        <w:rPr>
          <w:rFonts w:ascii="ＭＳ 明朝" w:hAnsi="ＭＳ 明朝" w:cs="ＭＳ 明朝" w:hint="eastAsia"/>
          <w:lang w:eastAsia="ja-JP"/>
        </w:rPr>
        <w:t>乙は、回線サービスの提供が</w:t>
      </w:r>
      <w:r w:rsidR="006675F7" w:rsidRPr="00607988">
        <w:rPr>
          <w:rFonts w:ascii="ＭＳ 明朝" w:hAnsi="ＭＳ 明朝" w:cs="ＭＳ 明朝" w:hint="eastAsia"/>
          <w:i/>
          <w:lang w:eastAsia="ja-JP"/>
        </w:rPr>
        <w:t>別添「サービス基準」</w:t>
      </w:r>
      <w:r w:rsidR="006675F7" w:rsidRPr="00607988">
        <w:rPr>
          <w:rFonts w:ascii="ＭＳ 明朝" w:hAnsi="ＭＳ 明朝" w:cs="ＭＳ 明朝" w:hint="eastAsia"/>
          <w:lang w:eastAsia="ja-JP"/>
        </w:rPr>
        <w:t>に満たない場合は、これを満たすまで、乙の費用と責任において人員の追加、機器の調達等必要な作業を行わなければならない。これに加えて、甲は</w:t>
      </w:r>
      <w:r w:rsidR="006675F7" w:rsidRPr="00607988">
        <w:rPr>
          <w:rFonts w:ascii="ＭＳ 明朝" w:hAnsi="ＭＳ 明朝" w:cs="ＭＳ 明朝" w:hint="eastAsia"/>
          <w:i/>
          <w:lang w:eastAsia="ja-JP"/>
        </w:rPr>
        <w:t>別添「サービス基準」</w:t>
      </w:r>
      <w:r w:rsidR="006675F7" w:rsidRPr="00607988">
        <w:rPr>
          <w:rFonts w:ascii="ＭＳ 明朝" w:hAnsi="ＭＳ 明朝" w:cs="ＭＳ 明朝" w:hint="eastAsia"/>
          <w:lang w:eastAsia="ja-JP"/>
        </w:rPr>
        <w:t>に基づき、乙に対して損害賠償を請求することができる。</w:t>
      </w:r>
    </w:p>
    <w:p w14:paraId="68BBCA5C" w14:textId="3BB08F1A" w:rsidR="005D73EC" w:rsidRPr="00607988" w:rsidRDefault="0050739E" w:rsidP="0022379B">
      <w:pPr>
        <w:autoSpaceDE w:val="0"/>
        <w:snapToGrid w:val="0"/>
        <w:rPr>
          <w:rFonts w:ascii="ＭＳ 明朝" w:hAnsi="ＭＳ 明朝" w:cs="ＭＳ 明朝"/>
          <w:lang w:eastAsia="ja-JP"/>
        </w:rPr>
      </w:pPr>
      <w:r>
        <w:rPr>
          <w:rFonts w:ascii="ＭＳ 明朝" w:hAnsi="ＭＳ 明朝" w:cs="ＭＳ 明朝"/>
          <w:noProof/>
          <w:lang w:eastAsia="ja-JP"/>
        </w:rPr>
        <mc:AlternateContent>
          <mc:Choice Requires="wps">
            <w:drawing>
              <wp:anchor distT="0" distB="0" distL="114300" distR="114300" simplePos="0" relativeHeight="251657728" behindDoc="0" locked="0" layoutInCell="1" allowOverlap="1" wp14:anchorId="4B4288B9" wp14:editId="36537B5E">
                <wp:simplePos x="0" y="0"/>
                <wp:positionH relativeFrom="column">
                  <wp:posOffset>82550</wp:posOffset>
                </wp:positionH>
                <wp:positionV relativeFrom="paragraph">
                  <wp:posOffset>37465</wp:posOffset>
                </wp:positionV>
                <wp:extent cx="5327015" cy="447040"/>
                <wp:effectExtent l="8255" t="11430" r="8255" b="8255"/>
                <wp:wrapNone/>
                <wp:docPr id="29939058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27015" cy="447040"/>
                        </a:xfrm>
                        <a:prstGeom prst="rect">
                          <a:avLst/>
                        </a:prstGeom>
                        <a:solidFill>
                          <a:srgbClr val="FFFFFF"/>
                        </a:solidFill>
                        <a:ln w="9525">
                          <a:solidFill>
                            <a:srgbClr val="000000"/>
                          </a:solidFill>
                          <a:miter lim="800000"/>
                          <a:headEnd/>
                          <a:tailEnd/>
                        </a:ln>
                      </wps:spPr>
                      <wps:txbx>
                        <w:txbxContent>
                          <w:p w14:paraId="69137E24" w14:textId="77777777" w:rsidR="00E44136" w:rsidRPr="00AC2D38" w:rsidRDefault="00E44136" w:rsidP="00E44136">
                            <w:pPr>
                              <w:snapToGrid w:val="0"/>
                              <w:rPr>
                                <w:rFonts w:ascii="ＭＳ 明朝" w:hAnsi="ＭＳ 明朝" w:cs="HG丸ｺﾞｼｯｸM-PRO"/>
                                <w:color w:val="FF0000"/>
                                <w:kern w:val="0"/>
                                <w:lang w:eastAsia="ja-JP"/>
                              </w:rPr>
                            </w:pPr>
                            <w:r w:rsidRPr="00AC2D38">
                              <w:rPr>
                                <w:rFonts w:ascii="ＭＳ 明朝" w:hAnsi="ＭＳ 明朝" w:hint="eastAsia"/>
                                <w:color w:val="FF0000"/>
                                <w:lang w:eastAsia="ja-JP"/>
                              </w:rPr>
                              <w:t>※契約書内に記載しております</w:t>
                            </w:r>
                            <w:r w:rsidRPr="00AC2D38">
                              <w:rPr>
                                <w:rFonts w:ascii="ＭＳ 明朝" w:hAnsi="ＭＳ 明朝" w:cs="HG丸ｺﾞｼｯｸM-PRO" w:hint="eastAsia"/>
                                <w:color w:val="FF0000"/>
                                <w:kern w:val="0"/>
                                <w:lang w:eastAsia="ja-JP"/>
                              </w:rPr>
                              <w:t>「</w:t>
                            </w:r>
                            <w:r w:rsidRPr="00AC2D38">
                              <w:rPr>
                                <w:rFonts w:ascii="ＭＳ 明朝" w:hAnsi="ＭＳ 明朝" w:cs="ＭＳ 明朝" w:hint="eastAsia"/>
                                <w:color w:val="FF0000"/>
                                <w:lang w:eastAsia="ja-JP"/>
                              </w:rPr>
                              <w:t>サービス基準</w:t>
                            </w:r>
                            <w:r w:rsidRPr="00AC2D38">
                              <w:rPr>
                                <w:rFonts w:ascii="ＭＳ 明朝" w:hAnsi="ＭＳ 明朝" w:cs="HG丸ｺﾞｼｯｸM-PRO" w:hint="eastAsia"/>
                                <w:color w:val="FF0000"/>
                                <w:kern w:val="0"/>
                                <w:lang w:eastAsia="ja-JP"/>
                              </w:rPr>
                              <w:t>」については、導入業者様より御提案内容に基づきご提出いただきます。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4B4288B9" id="Text Box 4" o:spid="_x0000_s1028" type="#_x0000_t202" style="position:absolute;left:0;text-align:left;margin-left:6.5pt;margin-top:2.95pt;width:419.45pt;height:35.2pt;z-index:2516577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">
                <v:textbox style="mso-fit-shape-to-text:t">
                  <w:txbxContent>
                    <w:p w14:paraId="69137E24" w14:textId="77777777" w:rsidR="00E44136" w:rsidRPr="00AC2D38" w:rsidRDefault="00E44136" w:rsidP="00E44136">
                      <w:pPr>
                        <w:snapToGrid w:val="0"/>
                        <w:rPr>
                          <w:rFonts w:ascii="ＭＳ 明朝" w:hAnsi="ＭＳ 明朝" w:cs="HG丸ｺﾞｼｯｸM-PRO"/>
                          <w:color w:val="FF0000"/>
                          <w:kern w:val="0"/>
                          <w:lang w:eastAsia="ja-JP"/>
                        </w:rPr>
                      </w:pPr>
                      <w:r w:rsidRPr="00AC2D38">
                        <w:rPr>
                          <w:rFonts w:ascii="ＭＳ 明朝" w:hAnsi="ＭＳ 明朝" w:hint="eastAsia"/>
                          <w:color w:val="FF0000"/>
                          <w:lang w:eastAsia="ja-JP"/>
                        </w:rPr>
                        <w:t>※契約書内に記載しております</w:t>
                      </w:r>
                      <w:r w:rsidRPr="00AC2D38">
                        <w:rPr>
                          <w:rFonts w:ascii="ＭＳ 明朝" w:hAnsi="ＭＳ 明朝" w:cs="HG丸ｺﾞｼｯｸM-PRO" w:hint="eastAsia"/>
                          <w:color w:val="FF0000"/>
                          <w:kern w:val="0"/>
                          <w:lang w:eastAsia="ja-JP"/>
                        </w:rPr>
                        <w:t>「</w:t>
                      </w:r>
                      <w:r w:rsidRPr="00AC2D38">
                        <w:rPr>
                          <w:rFonts w:ascii="ＭＳ 明朝" w:hAnsi="ＭＳ 明朝" w:cs="ＭＳ 明朝" w:hint="eastAsia"/>
                          <w:color w:val="FF0000"/>
                          <w:lang w:eastAsia="ja-JP"/>
                        </w:rPr>
                        <w:t>サービス基準</w:t>
                      </w:r>
                      <w:r w:rsidRPr="00AC2D38">
                        <w:rPr>
                          <w:rFonts w:ascii="ＭＳ 明朝" w:hAnsi="ＭＳ 明朝" w:cs="HG丸ｺﾞｼｯｸM-PRO" w:hint="eastAsia"/>
                          <w:color w:val="FF0000"/>
                          <w:kern w:val="0"/>
                          <w:lang w:eastAsia="ja-JP"/>
                        </w:rPr>
                        <w:t>」については、導入業者様より御提案内容に基づきご提出いただきます。</w:t>
                      </w:r>
                    </w:p>
                  </w:txbxContent>
                </v:textbox>
              </v:shape>
            </w:pict>
          </mc:Fallback>
        </mc:AlternateContent>
      </w:r>
    </w:p>
    <w:p w14:paraId="074F1AC5" w14:textId="77777777" w:rsidR="00E44136" w:rsidRPr="00607988" w:rsidRDefault="00E44136" w:rsidP="0022379B">
      <w:pPr>
        <w:autoSpaceDE w:val="0"/>
        <w:snapToGrid w:val="0"/>
        <w:rPr>
          <w:rFonts w:ascii="ＭＳ 明朝" w:hAnsi="ＭＳ 明朝" w:cs="ＭＳ 明朝"/>
          <w:lang w:eastAsia="ja-JP"/>
        </w:rPr>
      </w:pPr>
    </w:p>
    <w:p w14:paraId="00C2A7E6" w14:textId="77777777" w:rsidR="00E44136" w:rsidRPr="00607988" w:rsidRDefault="00E44136" w:rsidP="0022379B">
      <w:pPr>
        <w:autoSpaceDE w:val="0"/>
        <w:snapToGrid w:val="0"/>
        <w:rPr>
          <w:rFonts w:ascii="ＭＳ 明朝" w:hAnsi="ＭＳ 明朝" w:cs="ＭＳ 明朝"/>
          <w:lang w:eastAsia="ja-JP"/>
        </w:rPr>
      </w:pPr>
    </w:p>
    <w:p w14:paraId="46AFDC19" w14:textId="77777777" w:rsidR="00E44136" w:rsidRPr="00607988" w:rsidRDefault="00E44136" w:rsidP="0022379B">
      <w:pPr>
        <w:autoSpaceDE w:val="0"/>
        <w:snapToGrid w:val="0"/>
        <w:rPr>
          <w:rFonts w:ascii="ＭＳ 明朝" w:hAnsi="ＭＳ 明朝" w:cs="ＭＳ 明朝"/>
          <w:lang w:eastAsia="ja-JP"/>
        </w:rPr>
      </w:pPr>
    </w:p>
    <w:p w14:paraId="639B981A" w14:textId="77777777" w:rsidR="00DC1B10" w:rsidRPr="00607988" w:rsidRDefault="00F5190A"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（履行遅滞の場合における</w:t>
      </w:r>
      <w:r w:rsidRPr="00607988">
        <w:rPr>
          <w:rFonts w:ascii="ＭＳ 明朝" w:hAnsi="ＭＳ 明朝" w:cs="ＭＳ 明朝" w:hint="eastAsia"/>
          <w:lang w:eastAsia="ja-JP"/>
        </w:rPr>
        <w:t>違約金</w:t>
      </w:r>
      <w:r w:rsidR="00DC1B10" w:rsidRPr="00607988">
        <w:rPr>
          <w:rFonts w:ascii="ＭＳ 明朝" w:hAnsi="ＭＳ 明朝" w:cs="ＭＳ 明朝"/>
          <w:lang w:eastAsia="ja-JP"/>
        </w:rPr>
        <w:t>）</w:t>
      </w:r>
    </w:p>
    <w:p w14:paraId="63270DC3" w14:textId="77777777" w:rsidR="00DC1B10"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w:t>
      </w:r>
      <w:r w:rsidR="00E44136" w:rsidRPr="00607988">
        <w:rPr>
          <w:rFonts w:ascii="ＭＳ 明朝" w:hAnsi="ＭＳ 明朝" w:cs="ＭＳ 明朝" w:hint="eastAsia"/>
          <w:lang w:eastAsia="ja-JP"/>
        </w:rPr>
        <w:t>14</w:t>
      </w:r>
      <w:r w:rsidRPr="00607988">
        <w:rPr>
          <w:rFonts w:ascii="ＭＳ 明朝" w:hAnsi="ＭＳ 明朝" w:cs="ＭＳ 明朝"/>
          <w:lang w:eastAsia="ja-JP"/>
        </w:rPr>
        <w:t>条　乙は本契約に基づく回線サービスの提供ができなかったときは</w:t>
      </w:r>
      <w:r w:rsidR="002B0C82" w:rsidRPr="00607988">
        <w:rPr>
          <w:rFonts w:ascii="ＭＳ 明朝" w:hAnsi="ＭＳ 明朝" w:cs="ＭＳ 明朝" w:hint="eastAsia"/>
          <w:lang w:eastAsia="ja-JP"/>
        </w:rPr>
        <w:t>、</w:t>
      </w:r>
      <w:r w:rsidR="002B0C82" w:rsidRPr="00607988">
        <w:rPr>
          <w:rFonts w:ascii="ＭＳ 明朝" w:hAnsi="ＭＳ 明朝" w:cs="ＭＳ 明朝"/>
          <w:lang w:eastAsia="ja-JP"/>
        </w:rPr>
        <w:t>損害金を甲に支払わなければならない。ただし、天災地変その他やむを得ない理由によると甲が認めた場合は、この限りではない。</w:t>
      </w:r>
    </w:p>
    <w:p w14:paraId="6C47D664" w14:textId="77777777" w:rsidR="00DC1B10"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2</w:t>
      </w:r>
      <w:r w:rsidR="00F5190A" w:rsidRPr="00607988">
        <w:rPr>
          <w:rFonts w:ascii="ＭＳ 明朝" w:hAnsi="ＭＳ 明朝" w:cs="ＭＳ 明朝"/>
          <w:lang w:eastAsia="ja-JP"/>
        </w:rPr>
        <w:t xml:space="preserve">　前項の規定による</w:t>
      </w:r>
      <w:r w:rsidR="00F5190A" w:rsidRPr="00607988">
        <w:rPr>
          <w:rFonts w:ascii="ＭＳ 明朝" w:hAnsi="ＭＳ 明朝" w:cs="ＭＳ 明朝" w:hint="eastAsia"/>
          <w:lang w:eastAsia="ja-JP"/>
        </w:rPr>
        <w:t>違約金</w:t>
      </w:r>
      <w:r w:rsidRPr="00607988">
        <w:rPr>
          <w:rFonts w:ascii="ＭＳ 明朝" w:hAnsi="ＭＳ 明朝" w:cs="ＭＳ 明朝"/>
          <w:lang w:eastAsia="ja-JP"/>
        </w:rPr>
        <w:t>は、遅</w:t>
      </w:r>
      <w:r w:rsidR="00FA323A" w:rsidRPr="00607988">
        <w:rPr>
          <w:rFonts w:ascii="ＭＳ 明朝" w:hAnsi="ＭＳ 明朝" w:cs="ＭＳ 明朝"/>
          <w:lang w:eastAsia="ja-JP"/>
        </w:rPr>
        <w:t>滞日数に応じ回線サービスの提供ができなかった部分</w:t>
      </w:r>
      <w:r w:rsidR="00462305" w:rsidRPr="00607988">
        <w:rPr>
          <w:rFonts w:ascii="ＭＳ 明朝" w:hAnsi="ＭＳ 明朝" w:cs="ＭＳ 明朝" w:hint="eastAsia"/>
          <w:lang w:eastAsia="ja-JP"/>
        </w:rPr>
        <w:t>の</w:t>
      </w:r>
      <w:r w:rsidR="00FA323A" w:rsidRPr="00607988">
        <w:rPr>
          <w:rFonts w:ascii="ＭＳ 明朝" w:hAnsi="ＭＳ 明朝" w:cs="ＭＳ 明朝"/>
          <w:lang w:eastAsia="ja-JP"/>
        </w:rPr>
        <w:t>相当額に対し年</w:t>
      </w:r>
      <w:r w:rsidR="00FA323A" w:rsidRPr="00607988">
        <w:rPr>
          <w:rFonts w:ascii="ＭＳ 明朝" w:hAnsi="ＭＳ 明朝" w:cs="ＭＳ 明朝" w:hint="eastAsia"/>
          <w:lang w:eastAsia="ja-JP"/>
        </w:rPr>
        <w:t>3</w:t>
      </w:r>
      <w:r w:rsidRPr="00607988">
        <w:rPr>
          <w:rFonts w:ascii="ＭＳ 明朝" w:hAnsi="ＭＳ 明朝" w:cs="ＭＳ 明朝"/>
          <w:lang w:eastAsia="ja-JP"/>
        </w:rPr>
        <w:t>.</w:t>
      </w:r>
      <w:r w:rsidR="00FA323A" w:rsidRPr="00607988">
        <w:rPr>
          <w:rFonts w:ascii="ＭＳ 明朝" w:hAnsi="ＭＳ 明朝" w:cs="ＭＳ 明朝" w:hint="eastAsia"/>
          <w:lang w:eastAsia="ja-JP"/>
        </w:rPr>
        <w:t>1</w:t>
      </w:r>
      <w:r w:rsidRPr="00607988">
        <w:rPr>
          <w:rFonts w:ascii="ＭＳ 明朝" w:hAnsi="ＭＳ 明朝" w:cs="ＭＳ 明朝"/>
          <w:lang w:eastAsia="ja-JP"/>
        </w:rPr>
        <w:t>％の割合で算出した額とする。</w:t>
      </w:r>
    </w:p>
    <w:p w14:paraId="1AF8B164" w14:textId="77777777" w:rsidR="00DC1B10" w:rsidRPr="00607988" w:rsidRDefault="00DC1B10" w:rsidP="0022379B">
      <w:pPr>
        <w:autoSpaceDE w:val="0"/>
        <w:snapToGrid w:val="0"/>
        <w:rPr>
          <w:rFonts w:ascii="ＭＳ 明朝" w:hAnsi="ＭＳ 明朝" w:cs="ＭＳ 明朝"/>
          <w:lang w:eastAsia="ja-JP"/>
        </w:rPr>
      </w:pPr>
    </w:p>
    <w:p w14:paraId="51BA14EE"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（契約の変更）</w:t>
      </w:r>
    </w:p>
    <w:p w14:paraId="6AC1D2DD" w14:textId="77777777" w:rsidR="00DC1B10" w:rsidRPr="00607988" w:rsidRDefault="00DC1B10" w:rsidP="0022379B">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w:t>
      </w:r>
      <w:r w:rsidR="00E44136" w:rsidRPr="00607988">
        <w:rPr>
          <w:rFonts w:ascii="ＭＳ 明朝" w:hAnsi="ＭＳ 明朝" w:cs="ＭＳ 明朝" w:hint="eastAsia"/>
          <w:lang w:eastAsia="ja-JP"/>
        </w:rPr>
        <w:t>15</w:t>
      </w:r>
      <w:r w:rsidRPr="00607988">
        <w:rPr>
          <w:rFonts w:ascii="ＭＳ 明朝" w:hAnsi="ＭＳ 明朝" w:cs="ＭＳ 明朝"/>
          <w:lang w:eastAsia="ja-JP"/>
        </w:rPr>
        <w:t>条　甲又は乙は、</w:t>
      </w:r>
      <w:r w:rsidR="00F5190A" w:rsidRPr="00607988">
        <w:rPr>
          <w:rFonts w:ascii="ＭＳ 明朝" w:hAnsi="ＭＳ 明朝" w:cs="ＭＳ 明朝" w:hint="eastAsia"/>
          <w:lang w:eastAsia="ja-JP"/>
        </w:rPr>
        <w:t>接続拠点の増減及び</w:t>
      </w:r>
      <w:r w:rsidRPr="00607988">
        <w:rPr>
          <w:rFonts w:ascii="ＭＳ 明朝" w:hAnsi="ＭＳ 明朝" w:cs="ＭＳ 明朝"/>
          <w:lang w:eastAsia="ja-JP"/>
        </w:rPr>
        <w:t>経済事情の変動その他やむを得ない事情により、この契約を変更しようとするときは、その理由を記載した書面によりその相手方に申し出る</w:t>
      </w:r>
      <w:r w:rsidR="00F5190A" w:rsidRPr="00607988">
        <w:rPr>
          <w:rFonts w:ascii="ＭＳ 明朝" w:hAnsi="ＭＳ 明朝" w:cs="ＭＳ 明朝"/>
          <w:lang w:eastAsia="ja-JP"/>
        </w:rPr>
        <w:t>こととし、契約の変更を必要とするときは甲乙協議のうえ変更するこ</w:t>
      </w:r>
      <w:r w:rsidR="00F5190A" w:rsidRPr="00607988">
        <w:rPr>
          <w:rFonts w:ascii="ＭＳ 明朝" w:hAnsi="ＭＳ 明朝" w:cs="ＭＳ 明朝" w:hint="eastAsia"/>
          <w:lang w:eastAsia="ja-JP"/>
        </w:rPr>
        <w:t>とする</w:t>
      </w:r>
      <w:r w:rsidRPr="00607988">
        <w:rPr>
          <w:rFonts w:ascii="ＭＳ 明朝" w:hAnsi="ＭＳ 明朝" w:cs="ＭＳ 明朝"/>
          <w:lang w:eastAsia="ja-JP"/>
        </w:rPr>
        <w:t>。</w:t>
      </w:r>
    </w:p>
    <w:p w14:paraId="28C35169" w14:textId="77777777" w:rsidR="00DC1B10" w:rsidRPr="00607988" w:rsidRDefault="00DC1B10" w:rsidP="0022379B">
      <w:pPr>
        <w:autoSpaceDE w:val="0"/>
        <w:snapToGrid w:val="0"/>
        <w:rPr>
          <w:rFonts w:ascii="ＭＳ 明朝" w:hAnsi="ＭＳ 明朝" w:cs="Times New Roman"/>
          <w:lang w:eastAsia="ja-JP"/>
        </w:rPr>
      </w:pPr>
    </w:p>
    <w:p w14:paraId="6816FCEA" w14:textId="77777777" w:rsidR="00174E67" w:rsidRPr="00607988" w:rsidRDefault="00174E67" w:rsidP="00607988">
      <w:pPr>
        <w:pStyle w:val="Default"/>
        <w:snapToGrid w:val="0"/>
        <w:spacing w:line="200" w:lineRule="atLeast"/>
        <w:ind w:firstLineChars="100" w:firstLine="206"/>
        <w:jc w:val="both"/>
        <w:rPr>
          <w:rFonts w:ascii="ＭＳ 明朝" w:eastAsia="ＭＳ 明朝" w:hAnsi="ＭＳ 明朝"/>
          <w:color w:val="auto"/>
          <w:sz w:val="21"/>
          <w:szCs w:val="21"/>
          <w:lang w:eastAsia="ja-JP"/>
        </w:rPr>
      </w:pPr>
      <w:r w:rsidRPr="00607988">
        <w:rPr>
          <w:rFonts w:ascii="ＭＳ 明朝" w:eastAsia="ＭＳ 明朝" w:hAnsi="ＭＳ 明朝" w:hint="eastAsia"/>
          <w:color w:val="auto"/>
          <w:sz w:val="21"/>
          <w:szCs w:val="21"/>
          <w:lang w:eastAsia="ja-JP"/>
        </w:rPr>
        <w:t>(予算の減額又は削除に伴う特約)</w:t>
      </w:r>
    </w:p>
    <w:p w14:paraId="54F179B1" w14:textId="77777777" w:rsidR="00174E67" w:rsidRPr="00607988" w:rsidRDefault="00174E67" w:rsidP="0022379B">
      <w:pPr>
        <w:pStyle w:val="Default"/>
        <w:snapToGrid w:val="0"/>
        <w:spacing w:line="200" w:lineRule="atLeast"/>
        <w:ind w:left="224" w:hanging="224"/>
        <w:jc w:val="both"/>
        <w:rPr>
          <w:rFonts w:ascii="ＭＳ 明朝" w:eastAsia="ＭＳ 明朝" w:hAnsi="ＭＳ 明朝"/>
          <w:color w:val="auto"/>
          <w:sz w:val="21"/>
          <w:szCs w:val="21"/>
          <w:lang w:eastAsia="ja-JP"/>
        </w:rPr>
      </w:pPr>
      <w:r w:rsidRPr="00607988">
        <w:rPr>
          <w:rFonts w:ascii="ＭＳ 明朝" w:eastAsia="ＭＳ 明朝" w:hAnsi="ＭＳ 明朝"/>
          <w:color w:val="auto"/>
          <w:sz w:val="21"/>
          <w:szCs w:val="21"/>
        </w:rPr>
        <w:t>第</w:t>
      </w:r>
      <w:r w:rsidR="00E44136" w:rsidRPr="00607988">
        <w:rPr>
          <w:rFonts w:ascii="ＭＳ 明朝" w:eastAsia="ＭＳ 明朝" w:hAnsi="ＭＳ 明朝" w:hint="eastAsia"/>
          <w:color w:val="auto"/>
          <w:sz w:val="21"/>
          <w:szCs w:val="21"/>
          <w:lang w:eastAsia="ja-JP"/>
        </w:rPr>
        <w:t>16</w:t>
      </w:r>
      <w:r w:rsidR="000E786E" w:rsidRPr="00607988">
        <w:rPr>
          <w:rFonts w:ascii="ＭＳ 明朝" w:eastAsia="ＭＳ 明朝" w:hAnsi="ＭＳ 明朝"/>
          <w:color w:val="auto"/>
          <w:sz w:val="21"/>
          <w:szCs w:val="21"/>
        </w:rPr>
        <w:t>条　甲は、本契約締結日の属する年度の翌年度以降において、</w:t>
      </w:r>
      <w:r w:rsidR="000E786E" w:rsidRPr="00607988">
        <w:rPr>
          <w:rFonts w:ascii="ＭＳ 明朝" w:eastAsia="ＭＳ 明朝" w:hAnsi="ＭＳ 明朝" w:hint="eastAsia"/>
          <w:color w:val="auto"/>
          <w:sz w:val="21"/>
          <w:szCs w:val="21"/>
          <w:lang w:eastAsia="ja-JP"/>
        </w:rPr>
        <w:t>柏崎市</w:t>
      </w:r>
      <w:r w:rsidRPr="00607988">
        <w:rPr>
          <w:rFonts w:ascii="ＭＳ 明朝" w:eastAsia="ＭＳ 明朝" w:hAnsi="ＭＳ 明朝"/>
          <w:color w:val="auto"/>
          <w:sz w:val="21"/>
          <w:szCs w:val="21"/>
        </w:rPr>
        <w:t>の歳入歳出予算の当該金額について減額又は削除があったときは、この契約を解除することができる。</w:t>
      </w:r>
    </w:p>
    <w:p w14:paraId="4ED66F97" w14:textId="77777777" w:rsidR="00174E67" w:rsidRPr="00607988" w:rsidRDefault="00A357B7" w:rsidP="0022379B">
      <w:pPr>
        <w:pStyle w:val="Default"/>
        <w:snapToGrid w:val="0"/>
        <w:spacing w:line="200" w:lineRule="atLeast"/>
        <w:ind w:left="224" w:hanging="224"/>
        <w:jc w:val="both"/>
        <w:rPr>
          <w:rFonts w:ascii="ＭＳ 明朝" w:eastAsia="ＭＳ 明朝" w:hAnsi="ＭＳ 明朝"/>
          <w:color w:val="auto"/>
          <w:sz w:val="21"/>
          <w:szCs w:val="21"/>
          <w:lang w:eastAsia="ja-JP"/>
        </w:rPr>
      </w:pPr>
      <w:r w:rsidRPr="00607988">
        <w:rPr>
          <w:rFonts w:ascii="ＭＳ 明朝" w:eastAsia="ＭＳ 明朝" w:hAnsi="ＭＳ 明朝" w:hint="eastAsia"/>
          <w:color w:val="auto"/>
          <w:sz w:val="21"/>
          <w:szCs w:val="21"/>
          <w:lang w:eastAsia="ja-JP"/>
        </w:rPr>
        <w:t>2</w:t>
      </w:r>
      <w:r w:rsidR="00174E67" w:rsidRPr="00607988">
        <w:rPr>
          <w:rFonts w:ascii="ＭＳ 明朝" w:eastAsia="ＭＳ 明朝" w:hAnsi="ＭＳ 明朝" w:hint="eastAsia"/>
          <w:color w:val="auto"/>
          <w:sz w:val="21"/>
          <w:szCs w:val="21"/>
          <w:lang w:eastAsia="ja-JP"/>
        </w:rPr>
        <w:t xml:space="preserve">　甲又は乙は、相手方が正当な理由なくして本契約に違反したときは、この契約を解除することができる。</w:t>
      </w:r>
    </w:p>
    <w:p w14:paraId="1383CA1A" w14:textId="77777777" w:rsidR="00174E67" w:rsidRPr="00607988" w:rsidRDefault="00A357B7" w:rsidP="0022379B">
      <w:pPr>
        <w:pStyle w:val="Default"/>
        <w:snapToGrid w:val="0"/>
        <w:spacing w:line="200" w:lineRule="atLeast"/>
        <w:ind w:left="224" w:hanging="224"/>
        <w:jc w:val="both"/>
        <w:rPr>
          <w:rFonts w:ascii="ＭＳ 明朝" w:eastAsia="ＭＳ 明朝" w:hAnsi="ＭＳ 明朝"/>
          <w:color w:val="auto"/>
          <w:sz w:val="21"/>
          <w:szCs w:val="21"/>
          <w:lang w:eastAsia="ja-JP"/>
        </w:rPr>
      </w:pPr>
      <w:r w:rsidRPr="00607988">
        <w:rPr>
          <w:rFonts w:ascii="ＭＳ 明朝" w:eastAsia="ＭＳ 明朝" w:hAnsi="ＭＳ 明朝" w:hint="eastAsia"/>
          <w:color w:val="auto"/>
          <w:sz w:val="21"/>
          <w:szCs w:val="21"/>
          <w:lang w:eastAsia="ja-JP"/>
        </w:rPr>
        <w:t>3</w:t>
      </w:r>
      <w:r w:rsidR="00174E67" w:rsidRPr="00607988">
        <w:rPr>
          <w:rFonts w:ascii="ＭＳ 明朝" w:eastAsia="ＭＳ 明朝" w:hAnsi="ＭＳ 明朝" w:hint="eastAsia"/>
          <w:color w:val="auto"/>
          <w:sz w:val="21"/>
          <w:szCs w:val="21"/>
          <w:lang w:eastAsia="ja-JP"/>
        </w:rPr>
        <w:t xml:space="preserve">　前2項の契約の解除に伴い、甲又は乙は、解除の時から契約期間満了時までの「契約金額に基づき、双方協議のうえ違約金を相手方に請求することができる。この場合、別に損害賠償の請求を妨げるものではない。</w:t>
      </w:r>
    </w:p>
    <w:p w14:paraId="41ECFD8B" w14:textId="77777777" w:rsidR="00C70F64" w:rsidRPr="00607988" w:rsidRDefault="00C70F64" w:rsidP="0022379B">
      <w:pPr>
        <w:autoSpaceDE w:val="0"/>
        <w:snapToGrid w:val="0"/>
        <w:ind w:left="216" w:hanging="216"/>
        <w:rPr>
          <w:rFonts w:ascii="ＭＳ 明朝" w:hAnsi="ＭＳ 明朝" w:cs="Times New Roman"/>
          <w:lang w:eastAsia="ja-JP"/>
        </w:rPr>
      </w:pPr>
    </w:p>
    <w:p w14:paraId="3BC79CE1" w14:textId="77777777" w:rsidR="00C70F64" w:rsidRPr="00607988" w:rsidRDefault="00C70F64"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（損害賠償）</w:t>
      </w:r>
    </w:p>
    <w:p w14:paraId="73DA4657" w14:textId="77777777" w:rsidR="00C70F64" w:rsidRPr="00607988" w:rsidRDefault="00C70F64"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lang w:eastAsia="ja-JP"/>
        </w:rPr>
        <w:t>1</w:t>
      </w:r>
      <w:r w:rsidR="00E44136" w:rsidRPr="00607988">
        <w:rPr>
          <w:rFonts w:ascii="ＭＳ 明朝" w:hAnsi="ＭＳ 明朝" w:cs="ＭＳ 明朝" w:hint="eastAsia"/>
          <w:lang w:eastAsia="ja-JP"/>
        </w:rPr>
        <w:t>7</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乙は、乙の責に帰すべき事由によって甲に損害を与えたときは、その賠償の責を負う。</w:t>
      </w:r>
    </w:p>
    <w:p w14:paraId="17C9794F" w14:textId="77777777" w:rsidR="00C70F64" w:rsidRPr="00607988" w:rsidRDefault="00C70F64" w:rsidP="0022379B">
      <w:pPr>
        <w:pStyle w:val="Default"/>
        <w:snapToGrid w:val="0"/>
        <w:spacing w:line="200" w:lineRule="atLeast"/>
        <w:ind w:left="224" w:hanging="224"/>
        <w:jc w:val="both"/>
        <w:rPr>
          <w:rFonts w:ascii="ＭＳ 明朝" w:eastAsia="ＭＳ 明朝" w:hAnsi="ＭＳ 明朝" w:cs="HG丸ｺﾞｼｯｸM-PRO"/>
          <w:kern w:val="0"/>
          <w:sz w:val="21"/>
          <w:szCs w:val="21"/>
          <w:lang w:eastAsia="ja-JP"/>
        </w:rPr>
      </w:pPr>
      <w:r w:rsidRPr="00607988">
        <w:rPr>
          <w:rFonts w:ascii="ＭＳ 明朝" w:eastAsia="ＭＳ 明朝" w:hAnsi="ＭＳ 明朝" w:hint="eastAsia"/>
          <w:color w:val="auto"/>
          <w:sz w:val="21"/>
          <w:szCs w:val="21"/>
          <w:lang w:eastAsia="ja-JP"/>
        </w:rPr>
        <w:t xml:space="preserve">2　</w:t>
      </w:r>
      <w:r w:rsidRPr="00607988">
        <w:rPr>
          <w:rFonts w:ascii="ＭＳ 明朝" w:eastAsia="ＭＳ 明朝" w:hAnsi="ＭＳ 明朝" w:cs="HG丸ｺﾞｼｯｸM-PRO" w:hint="eastAsia"/>
          <w:kern w:val="0"/>
          <w:sz w:val="21"/>
          <w:szCs w:val="21"/>
        </w:rPr>
        <w:t>甲</w:t>
      </w:r>
      <w:r w:rsidR="00F5190A" w:rsidRPr="00607988">
        <w:rPr>
          <w:rFonts w:ascii="ＭＳ 明朝" w:eastAsia="ＭＳ 明朝" w:hAnsi="ＭＳ 明朝" w:cs="HG丸ｺﾞｼｯｸM-PRO" w:hint="eastAsia"/>
          <w:kern w:val="0"/>
          <w:sz w:val="21"/>
          <w:szCs w:val="21"/>
        </w:rPr>
        <w:t>又は</w:t>
      </w:r>
      <w:r w:rsidRPr="00607988">
        <w:rPr>
          <w:rFonts w:ascii="ＭＳ 明朝" w:eastAsia="ＭＳ 明朝" w:hAnsi="ＭＳ 明朝" w:cs="HG丸ｺﾞｼｯｸM-PRO" w:hint="eastAsia"/>
          <w:kern w:val="0"/>
          <w:sz w:val="21"/>
          <w:szCs w:val="21"/>
        </w:rPr>
        <w:t>乙が相手方に損害を与えた場合の損害賠償金額については、甲乙協議のうえ、これを定めるものとする</w:t>
      </w:r>
      <w:r w:rsidRPr="00607988">
        <w:rPr>
          <w:rFonts w:ascii="ＭＳ 明朝" w:eastAsia="ＭＳ 明朝" w:hAnsi="ＭＳ 明朝" w:cs="HG丸ｺﾞｼｯｸM-PRO" w:hint="eastAsia"/>
          <w:kern w:val="0"/>
          <w:sz w:val="21"/>
          <w:szCs w:val="21"/>
          <w:lang w:eastAsia="ja-JP"/>
        </w:rPr>
        <w:t>。</w:t>
      </w:r>
    </w:p>
    <w:p w14:paraId="273F8F5C" w14:textId="77777777" w:rsidR="002B0C82" w:rsidRPr="00607988" w:rsidRDefault="002B0C82" w:rsidP="0022379B">
      <w:pPr>
        <w:pStyle w:val="Default"/>
        <w:snapToGrid w:val="0"/>
        <w:spacing w:line="200" w:lineRule="atLeast"/>
        <w:ind w:left="224" w:hanging="224"/>
        <w:jc w:val="both"/>
        <w:rPr>
          <w:rFonts w:ascii="ＭＳ 明朝" w:eastAsia="ＭＳ 明朝" w:hAnsi="ＭＳ 明朝" w:cs="HG丸ｺﾞｼｯｸM-PRO"/>
          <w:kern w:val="0"/>
          <w:sz w:val="21"/>
          <w:szCs w:val="21"/>
          <w:lang w:eastAsia="ja-JP"/>
        </w:rPr>
      </w:pPr>
    </w:p>
    <w:p w14:paraId="4C6B9716" w14:textId="77777777" w:rsidR="00C3123F" w:rsidRPr="00607988" w:rsidRDefault="00C3123F"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lastRenderedPageBreak/>
        <w:t>（準拠法）</w:t>
      </w:r>
    </w:p>
    <w:p w14:paraId="568FF897" w14:textId="77777777" w:rsidR="00C3123F" w:rsidRPr="00607988" w:rsidRDefault="00C3123F"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lang w:eastAsia="ja-JP"/>
        </w:rPr>
        <w:t>1</w:t>
      </w:r>
      <w:r w:rsidR="00E44136" w:rsidRPr="00607988">
        <w:rPr>
          <w:rFonts w:ascii="ＭＳ 明朝" w:hAnsi="ＭＳ 明朝" w:cs="ＭＳ 明朝" w:hint="eastAsia"/>
          <w:lang w:eastAsia="ja-JP"/>
        </w:rPr>
        <w:t>8</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本契約の成立、効力、履行</w:t>
      </w:r>
      <w:r w:rsidR="00F5190A" w:rsidRPr="00607988">
        <w:rPr>
          <w:rFonts w:ascii="ＭＳ 明朝" w:hAnsi="ＭＳ 明朝" w:cs="HG丸ｺﾞｼｯｸM-PRO" w:hint="eastAsia"/>
          <w:kern w:val="0"/>
          <w:lang w:eastAsia="ja-JP"/>
        </w:rPr>
        <w:t>及び</w:t>
      </w:r>
      <w:r w:rsidRPr="00607988">
        <w:rPr>
          <w:rFonts w:ascii="ＭＳ 明朝" w:hAnsi="ＭＳ 明朝" w:cs="HG丸ｺﾞｼｯｸM-PRO" w:hint="eastAsia"/>
          <w:kern w:val="0"/>
          <w:lang w:eastAsia="ja-JP"/>
        </w:rPr>
        <w:t>解釈に関する準拠法は、日本法とする。</w:t>
      </w:r>
    </w:p>
    <w:p w14:paraId="6C408B46" w14:textId="77777777" w:rsidR="00C3123F" w:rsidRPr="00607988" w:rsidRDefault="00C3123F" w:rsidP="0022379B">
      <w:pPr>
        <w:autoSpaceDE w:val="0"/>
        <w:snapToGrid w:val="0"/>
        <w:ind w:left="216" w:hanging="216"/>
        <w:rPr>
          <w:rFonts w:ascii="ＭＳ 明朝" w:hAnsi="ＭＳ 明朝" w:cs="Times New Roman"/>
          <w:lang w:eastAsia="ja-JP"/>
        </w:rPr>
      </w:pPr>
    </w:p>
    <w:p w14:paraId="032BF525" w14:textId="77777777" w:rsidR="0089403C" w:rsidRPr="00607988" w:rsidRDefault="0089403C"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w:t>
      </w:r>
      <w:r w:rsidR="0022379B" w:rsidRPr="00607988">
        <w:rPr>
          <w:rFonts w:ascii="ＭＳ 明朝" w:hAnsi="ＭＳ 明朝" w:cs="ＭＳ 明朝" w:hint="eastAsia"/>
          <w:lang w:eastAsia="ja-JP"/>
        </w:rPr>
        <w:t>準拠法令等</w:t>
      </w:r>
      <w:r w:rsidRPr="00607988">
        <w:rPr>
          <w:rFonts w:ascii="ＭＳ 明朝" w:hAnsi="ＭＳ 明朝" w:cs="ＭＳ 明朝"/>
          <w:lang w:eastAsia="ja-JP"/>
        </w:rPr>
        <w:t>）</w:t>
      </w:r>
    </w:p>
    <w:p w14:paraId="48683188" w14:textId="77777777" w:rsidR="0089403C" w:rsidRPr="00607988" w:rsidRDefault="0089403C" w:rsidP="0022379B">
      <w:pPr>
        <w:autoSpaceDE w:val="0"/>
        <w:snapToGrid w:val="0"/>
        <w:ind w:left="216" w:hanging="216"/>
        <w:rPr>
          <w:rFonts w:ascii="ＭＳ 明朝" w:hAnsi="ＭＳ 明朝" w:cs="HG丸ｺﾞｼｯｸM-PRO"/>
          <w:kern w:val="0"/>
          <w:lang w:eastAsia="ja-JP"/>
        </w:rPr>
      </w:pPr>
      <w:r w:rsidRPr="00607988">
        <w:rPr>
          <w:rFonts w:ascii="ＭＳ 明朝" w:hAnsi="ＭＳ 明朝" w:cs="ＭＳ 明朝"/>
          <w:lang w:eastAsia="ja-JP"/>
        </w:rPr>
        <w:t>第</w:t>
      </w:r>
      <w:r w:rsidR="0056521C" w:rsidRPr="00607988">
        <w:rPr>
          <w:rFonts w:ascii="ＭＳ 明朝" w:hAnsi="ＭＳ 明朝" w:cs="ＭＳ 明朝"/>
          <w:lang w:eastAsia="ja-JP"/>
        </w:rPr>
        <w:t>1</w:t>
      </w:r>
      <w:r w:rsidR="00E44136" w:rsidRPr="00607988">
        <w:rPr>
          <w:rFonts w:ascii="ＭＳ 明朝" w:hAnsi="ＭＳ 明朝" w:cs="ＭＳ 明朝" w:hint="eastAsia"/>
          <w:lang w:eastAsia="ja-JP"/>
        </w:rPr>
        <w:t>9</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本業務の実施にあたり、本仕様書によるほか以下に記載する関係法令等に準拠して実施するものとする。</w:t>
      </w:r>
    </w:p>
    <w:p w14:paraId="604104E0" w14:textId="77777777" w:rsidR="0089403C" w:rsidRPr="00607988" w:rsidRDefault="0089403C" w:rsidP="0022379B">
      <w:pPr>
        <w:autoSpaceDE w:val="0"/>
        <w:autoSpaceDN w:val="0"/>
        <w:adjustRightInd w:val="0"/>
        <w:snapToGrid w:val="0"/>
        <w:jc w:val="left"/>
        <w:rPr>
          <w:rFonts w:ascii="ＭＳ 明朝" w:hAnsi="ＭＳ 明朝" w:cs="HG丸ｺﾞｼｯｸM-PRO"/>
          <w:kern w:val="0"/>
          <w:lang w:eastAsia="zh-TW"/>
        </w:rPr>
      </w:pPr>
      <w:r w:rsidRPr="00607988">
        <w:rPr>
          <w:rFonts w:ascii="ＭＳ 明朝" w:hAnsi="ＭＳ 明朝" w:cs="HG丸ｺﾞｼｯｸM-PRO" w:hint="eastAsia"/>
          <w:kern w:val="0"/>
          <w:lang w:eastAsia="ja-JP"/>
        </w:rPr>
        <w:t xml:space="preserve">　</w:t>
      </w:r>
      <w:r w:rsidRPr="00607988">
        <w:rPr>
          <w:rFonts w:ascii="ＭＳ 明朝" w:hAnsi="ＭＳ 明朝" w:cs="HG丸ｺﾞｼｯｸM-PRO" w:hint="eastAsia"/>
          <w:kern w:val="0"/>
          <w:lang w:eastAsia="zh-TW"/>
        </w:rPr>
        <w:t>(1) 柏崎市個人情報保護条例</w:t>
      </w:r>
    </w:p>
    <w:p w14:paraId="3964E762" w14:textId="77777777" w:rsidR="0089403C" w:rsidRPr="00607988" w:rsidRDefault="0089403C"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zh-TW"/>
        </w:rPr>
        <w:t xml:space="preserve">　</w:t>
      </w:r>
      <w:r w:rsidRPr="00607988">
        <w:rPr>
          <w:rFonts w:ascii="ＭＳ 明朝" w:hAnsi="ＭＳ 明朝" w:cs="HG丸ｺﾞｼｯｸM-PRO" w:hint="eastAsia"/>
          <w:kern w:val="0"/>
          <w:lang w:eastAsia="ja-JP"/>
        </w:rPr>
        <w:t>(2) 柏崎市情報セキュリティ基本方針</w:t>
      </w:r>
    </w:p>
    <w:p w14:paraId="6F0D648E" w14:textId="77777777" w:rsidR="0089403C" w:rsidRPr="00607988" w:rsidRDefault="0089403C"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 xml:space="preserve">　(3) 柏崎市情報セキュリティ対策基準</w:t>
      </w:r>
    </w:p>
    <w:p w14:paraId="6FD78023" w14:textId="77777777" w:rsidR="0089403C" w:rsidRPr="00607988" w:rsidRDefault="0089403C"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 xml:space="preserve">　(4) </w:t>
      </w:r>
      <w:r w:rsidR="00F5190A" w:rsidRPr="00607988">
        <w:rPr>
          <w:rFonts w:ascii="ＭＳ 明朝" w:hAnsi="ＭＳ 明朝" w:cs="HG丸ｺﾞｼｯｸM-PRO" w:hint="eastAsia"/>
          <w:kern w:val="0"/>
          <w:lang w:eastAsia="ja-JP"/>
        </w:rPr>
        <w:t>柏崎市財務規則</w:t>
      </w:r>
    </w:p>
    <w:p w14:paraId="395BB5ED" w14:textId="77777777" w:rsidR="00F5190A" w:rsidRPr="00607988" w:rsidRDefault="0089403C" w:rsidP="0022379B">
      <w:pPr>
        <w:autoSpaceDE w:val="0"/>
        <w:autoSpaceDN w:val="0"/>
        <w:adjustRightInd w:val="0"/>
        <w:snapToGrid w:val="0"/>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 xml:space="preserve">　(5) </w:t>
      </w:r>
      <w:r w:rsidR="00F5190A" w:rsidRPr="00607988">
        <w:rPr>
          <w:rFonts w:ascii="ＭＳ 明朝" w:hAnsi="ＭＳ 明朝" w:cs="HG丸ｺﾞｼｯｸM-PRO" w:hint="eastAsia"/>
          <w:kern w:val="0"/>
          <w:lang w:eastAsia="ja-JP"/>
        </w:rPr>
        <w:t>その他、関係法令、通達等</w:t>
      </w:r>
    </w:p>
    <w:p w14:paraId="0E5F1EA4" w14:textId="77777777" w:rsidR="0089403C" w:rsidRPr="00607988" w:rsidRDefault="0089403C" w:rsidP="0022379B">
      <w:pPr>
        <w:autoSpaceDE w:val="0"/>
        <w:snapToGrid w:val="0"/>
        <w:ind w:left="216" w:hanging="216"/>
        <w:rPr>
          <w:rFonts w:ascii="ＭＳ 明朝" w:hAnsi="ＭＳ 明朝" w:cs="Times New Roman"/>
          <w:lang w:eastAsia="ja-JP"/>
        </w:rPr>
      </w:pPr>
    </w:p>
    <w:p w14:paraId="72272F60" w14:textId="77777777" w:rsidR="00DC1B10" w:rsidRPr="00607988" w:rsidRDefault="00DC1B10" w:rsidP="0022379B">
      <w:pPr>
        <w:autoSpaceDE w:val="0"/>
        <w:snapToGrid w:val="0"/>
        <w:ind w:firstLine="216"/>
        <w:rPr>
          <w:rFonts w:ascii="ＭＳ 明朝" w:hAnsi="ＭＳ 明朝" w:cs="ＭＳ 明朝"/>
          <w:lang w:eastAsia="ja-JP"/>
        </w:rPr>
      </w:pPr>
      <w:r w:rsidRPr="00607988">
        <w:rPr>
          <w:rFonts w:ascii="ＭＳ 明朝" w:hAnsi="ＭＳ 明朝" w:cs="ＭＳ 明朝"/>
          <w:lang w:eastAsia="ja-JP"/>
        </w:rPr>
        <w:t>（</w:t>
      </w:r>
      <w:r w:rsidR="002D71AD" w:rsidRPr="00607988">
        <w:rPr>
          <w:rFonts w:hint="eastAsia"/>
          <w:lang w:eastAsia="ja-JP"/>
        </w:rPr>
        <w:t>疑義解釈</w:t>
      </w:r>
      <w:r w:rsidRPr="00607988">
        <w:rPr>
          <w:rFonts w:ascii="ＭＳ 明朝" w:hAnsi="ＭＳ 明朝" w:cs="ＭＳ 明朝"/>
          <w:lang w:eastAsia="ja-JP"/>
        </w:rPr>
        <w:t>）</w:t>
      </w:r>
    </w:p>
    <w:p w14:paraId="64515FBF" w14:textId="77777777" w:rsidR="00DC1B10" w:rsidRPr="00607988" w:rsidRDefault="00DC1B10" w:rsidP="0022379B">
      <w:pPr>
        <w:autoSpaceDE w:val="0"/>
        <w:snapToGrid w:val="0"/>
        <w:ind w:left="216" w:hanging="216"/>
        <w:rPr>
          <w:rFonts w:ascii="ＭＳ 明朝" w:hAnsi="ＭＳ 明朝"/>
          <w:bCs/>
          <w:lang w:eastAsia="ja-JP"/>
        </w:rPr>
      </w:pPr>
      <w:r w:rsidRPr="00607988">
        <w:rPr>
          <w:rFonts w:ascii="ＭＳ 明朝" w:hAnsi="ＭＳ 明朝" w:cs="ＭＳ 明朝"/>
          <w:lang w:eastAsia="ja-JP"/>
        </w:rPr>
        <w:t>第</w:t>
      </w:r>
      <w:r w:rsidR="00E44136" w:rsidRPr="00607988">
        <w:rPr>
          <w:rFonts w:ascii="ＭＳ 明朝" w:hAnsi="ＭＳ 明朝" w:cs="ＭＳ 明朝" w:hint="eastAsia"/>
          <w:lang w:eastAsia="ja-JP"/>
        </w:rPr>
        <w:t>20</w:t>
      </w:r>
      <w:r w:rsidRPr="00607988">
        <w:rPr>
          <w:rFonts w:ascii="ＭＳ 明朝" w:hAnsi="ＭＳ 明朝" w:cs="ＭＳ 明朝"/>
          <w:lang w:eastAsia="ja-JP"/>
        </w:rPr>
        <w:t xml:space="preserve">条　</w:t>
      </w:r>
      <w:r w:rsidR="00AA6BEA" w:rsidRPr="00607988">
        <w:rPr>
          <w:rFonts w:ascii="ＭＳ 明朝" w:hAnsi="ＭＳ 明朝" w:hint="eastAsia"/>
          <w:bCs/>
          <w:lang w:eastAsia="ja-JP"/>
        </w:rPr>
        <w:t>本契約に規定のない事項および本契約条項のうち疑義のある事項は、甲乙双方で協議し、円満に解決を図るものとする。</w:t>
      </w:r>
    </w:p>
    <w:p w14:paraId="20D3158E" w14:textId="77777777" w:rsidR="00F0054E" w:rsidRPr="00607988" w:rsidRDefault="00F0054E" w:rsidP="00F0054E">
      <w:pPr>
        <w:pStyle w:val="Default"/>
        <w:snapToGrid w:val="0"/>
        <w:spacing w:line="200" w:lineRule="atLeast"/>
        <w:ind w:left="224" w:hanging="224"/>
        <w:jc w:val="both"/>
        <w:rPr>
          <w:rFonts w:ascii="ＭＳ 明朝" w:eastAsia="ＭＳ 明朝" w:hAnsi="ＭＳ 明朝"/>
          <w:color w:val="auto"/>
          <w:sz w:val="21"/>
          <w:szCs w:val="21"/>
          <w:lang w:eastAsia="ja-JP"/>
        </w:rPr>
      </w:pPr>
      <w:r w:rsidRPr="00607988">
        <w:rPr>
          <w:rFonts w:ascii="ＭＳ 明朝" w:eastAsia="ＭＳ 明朝" w:hAnsi="ＭＳ 明朝" w:hint="eastAsia"/>
          <w:color w:val="auto"/>
          <w:sz w:val="21"/>
          <w:szCs w:val="21"/>
          <w:lang w:eastAsia="ja-JP"/>
        </w:rPr>
        <w:t xml:space="preserve">2　</w:t>
      </w:r>
      <w:r w:rsidRPr="00607988">
        <w:rPr>
          <w:rFonts w:ascii="ＭＳ 明朝" w:hAnsi="ＭＳ 明朝" w:hint="eastAsia"/>
          <w:bCs/>
          <w:sz w:val="21"/>
          <w:szCs w:val="21"/>
        </w:rPr>
        <w:t>甲乙双方により協議を行った場合、乙は、これに対する協議録を５日以内に作成しなければならない。また、作成された協議録は甲に対し電子データにより提出することとする。</w:t>
      </w:r>
    </w:p>
    <w:p w14:paraId="5CEEA307" w14:textId="77777777" w:rsidR="00DC1B10" w:rsidRPr="00607988" w:rsidRDefault="00DC1B10" w:rsidP="0022379B">
      <w:pPr>
        <w:autoSpaceDE w:val="0"/>
        <w:snapToGrid w:val="0"/>
        <w:rPr>
          <w:rFonts w:ascii="ＭＳ 明朝" w:hAnsi="ＭＳ 明朝" w:cs="ＭＳ 明朝"/>
          <w:lang w:eastAsia="ja-JP"/>
        </w:rPr>
      </w:pPr>
    </w:p>
    <w:p w14:paraId="49F13775" w14:textId="77777777" w:rsidR="0089403C" w:rsidRPr="00607988" w:rsidRDefault="0089403C" w:rsidP="0022379B">
      <w:pPr>
        <w:autoSpaceDE w:val="0"/>
        <w:autoSpaceDN w:val="0"/>
        <w:adjustRightInd w:val="0"/>
        <w:snapToGrid w:val="0"/>
        <w:ind w:firstLineChars="100" w:firstLine="206"/>
        <w:jc w:val="left"/>
        <w:rPr>
          <w:rFonts w:ascii="ＭＳ 明朝" w:hAnsi="ＭＳ 明朝" w:cs="HG丸ｺﾞｼｯｸM-PRO"/>
          <w:kern w:val="0"/>
          <w:lang w:eastAsia="ja-JP"/>
        </w:rPr>
      </w:pPr>
      <w:r w:rsidRPr="00607988">
        <w:rPr>
          <w:rFonts w:ascii="ＭＳ 明朝" w:hAnsi="ＭＳ 明朝" w:cs="HG丸ｺﾞｼｯｸM-PRO" w:hint="eastAsia"/>
          <w:kern w:val="0"/>
          <w:lang w:eastAsia="ja-JP"/>
        </w:rPr>
        <w:t>（合意管轄）</w:t>
      </w:r>
    </w:p>
    <w:p w14:paraId="45E95D45" w14:textId="1F2874E5" w:rsidR="00BA5BDD" w:rsidRPr="00607988" w:rsidRDefault="0089403C" w:rsidP="00BA5BDD">
      <w:pPr>
        <w:autoSpaceDE w:val="0"/>
        <w:snapToGrid w:val="0"/>
        <w:ind w:left="216" w:hanging="216"/>
        <w:rPr>
          <w:rFonts w:ascii="ＭＳ 明朝" w:hAnsi="ＭＳ 明朝" w:cs="ＭＳ 明朝"/>
          <w:lang w:eastAsia="ja-JP"/>
        </w:rPr>
      </w:pPr>
      <w:r w:rsidRPr="00607988">
        <w:rPr>
          <w:rFonts w:ascii="ＭＳ 明朝" w:hAnsi="ＭＳ 明朝" w:cs="ＭＳ 明朝"/>
          <w:lang w:eastAsia="ja-JP"/>
        </w:rPr>
        <w:t>第</w:t>
      </w:r>
      <w:r w:rsidR="00E44136" w:rsidRPr="00607988">
        <w:rPr>
          <w:rFonts w:ascii="ＭＳ 明朝" w:hAnsi="ＭＳ 明朝" w:cs="ＭＳ 明朝" w:hint="eastAsia"/>
          <w:lang w:eastAsia="ja-JP"/>
        </w:rPr>
        <w:t>21</w:t>
      </w:r>
      <w:r w:rsidRPr="00607988">
        <w:rPr>
          <w:rFonts w:ascii="ＭＳ 明朝" w:hAnsi="ＭＳ 明朝" w:cs="ＭＳ 明朝"/>
          <w:lang w:eastAsia="ja-JP"/>
        </w:rPr>
        <w:t xml:space="preserve">条　</w:t>
      </w:r>
      <w:r w:rsidRPr="00607988">
        <w:rPr>
          <w:rFonts w:ascii="ＭＳ 明朝" w:hAnsi="ＭＳ 明朝" w:cs="HG丸ｺﾞｼｯｸM-PRO" w:hint="eastAsia"/>
          <w:kern w:val="0"/>
          <w:lang w:eastAsia="ja-JP"/>
        </w:rPr>
        <w:t>甲と乙の間で紛争が生じた場合は、新潟地方裁判所を第一審の専属的合意管轄裁判所として紛争を解決するものとする。</w:t>
      </w:r>
    </w:p>
    <w:p w14:paraId="24ABEAC6" w14:textId="77777777" w:rsidR="0089403C" w:rsidRPr="00E44136" w:rsidRDefault="0089403C" w:rsidP="0022379B">
      <w:pPr>
        <w:autoSpaceDE w:val="0"/>
        <w:autoSpaceDN w:val="0"/>
        <w:adjustRightInd w:val="0"/>
        <w:snapToGrid w:val="0"/>
        <w:jc w:val="left"/>
        <w:rPr>
          <w:rFonts w:ascii="ＭＳ 明朝" w:hAnsi="ＭＳ 明朝" w:cs="HG丸ｺﾞｼｯｸM-PRO"/>
          <w:kern w:val="0"/>
          <w:lang w:eastAsia="ja-JP"/>
        </w:rPr>
      </w:pPr>
    </w:p>
    <w:p w14:paraId="725A6513" w14:textId="77777777" w:rsidR="0089403C" w:rsidRPr="00956125" w:rsidRDefault="0089403C" w:rsidP="0022379B">
      <w:pPr>
        <w:autoSpaceDE w:val="0"/>
        <w:autoSpaceDN w:val="0"/>
        <w:adjustRightInd w:val="0"/>
        <w:snapToGrid w:val="0"/>
        <w:jc w:val="left"/>
        <w:rPr>
          <w:rFonts w:ascii="ＭＳ ゴシック" w:eastAsia="ＭＳ ゴシック" w:hAnsi="ＭＳ ゴシック" w:cs="HG丸ｺﾞｼｯｸM-PRO"/>
          <w:kern w:val="0"/>
          <w:sz w:val="22"/>
          <w:lang w:eastAsia="ja-JP"/>
        </w:rPr>
      </w:pPr>
    </w:p>
    <w:p w14:paraId="10E47E1F" w14:textId="77777777" w:rsidR="00DC1B10" w:rsidRPr="00184491" w:rsidRDefault="0089403C" w:rsidP="0022379B">
      <w:pPr>
        <w:snapToGrid w:val="0"/>
        <w:spacing w:line="300" w:lineRule="exact"/>
        <w:ind w:firstLineChars="100" w:firstLine="206"/>
        <w:jc w:val="left"/>
        <w:rPr>
          <w:rFonts w:ascii="ＭＳ 明朝" w:hAnsi="ＭＳ 明朝" w:cs="Times New Roman"/>
          <w:sz w:val="22"/>
          <w:szCs w:val="22"/>
          <w:lang w:eastAsia="ja-JP"/>
        </w:rPr>
      </w:pPr>
      <w:r w:rsidRPr="00956125">
        <w:rPr>
          <w:rFonts w:ascii="ＭＳ ゴシック" w:eastAsia="ＭＳ ゴシック" w:hAnsi="ＭＳ ゴシック"/>
          <w:lang w:eastAsia="ja-JP"/>
        </w:rPr>
        <w:br w:type="page"/>
      </w:r>
    </w:p>
    <w:p w14:paraId="28C71440" w14:textId="77777777" w:rsidR="00DC1B10" w:rsidRPr="00607988" w:rsidRDefault="00DC1B10" w:rsidP="0022379B">
      <w:pPr>
        <w:autoSpaceDE w:val="0"/>
        <w:snapToGrid w:val="0"/>
        <w:rPr>
          <w:rFonts w:ascii="ＭＳ 明朝" w:hAnsi="ＭＳ 明朝" w:cs="ＭＳ 明朝"/>
          <w:lang w:eastAsia="ja-JP"/>
        </w:rPr>
      </w:pPr>
      <w:r w:rsidRPr="00607988">
        <w:rPr>
          <w:rFonts w:ascii="ＭＳ 明朝" w:hAnsi="ＭＳ 明朝" w:cs="ＭＳ 明朝"/>
          <w:lang w:eastAsia="ja-JP"/>
        </w:rPr>
        <w:lastRenderedPageBreak/>
        <w:t>この契約書を証するため、本書2通を作成し、甲乙記名押印の上、それぞれ１通を所持する。</w:t>
      </w:r>
    </w:p>
    <w:p w14:paraId="78609C6F" w14:textId="77777777" w:rsidR="00DC1B10" w:rsidRPr="00607988" w:rsidRDefault="00DC1B10" w:rsidP="0022379B">
      <w:pPr>
        <w:autoSpaceDE w:val="0"/>
        <w:snapToGrid w:val="0"/>
        <w:rPr>
          <w:rFonts w:ascii="ＭＳ 明朝" w:hAnsi="ＭＳ 明朝"/>
          <w:lang w:eastAsia="ja-JP"/>
        </w:rPr>
      </w:pPr>
    </w:p>
    <w:p w14:paraId="2D5E4F94" w14:textId="77777777" w:rsidR="00C70F64" w:rsidRPr="00607988" w:rsidRDefault="00C70F64" w:rsidP="0022379B">
      <w:pPr>
        <w:autoSpaceDE w:val="0"/>
        <w:snapToGrid w:val="0"/>
        <w:rPr>
          <w:rFonts w:ascii="ＭＳ 明朝" w:hAnsi="ＭＳ 明朝"/>
          <w:lang w:eastAsia="ja-JP"/>
        </w:rPr>
      </w:pPr>
    </w:p>
    <w:p w14:paraId="161FA0FB" w14:textId="77777777" w:rsidR="00C70F64" w:rsidRPr="00607988" w:rsidRDefault="00C70F64" w:rsidP="0022379B">
      <w:pPr>
        <w:autoSpaceDE w:val="0"/>
        <w:snapToGrid w:val="0"/>
        <w:rPr>
          <w:rFonts w:ascii="ＭＳ 明朝" w:hAnsi="ＭＳ 明朝"/>
          <w:lang w:eastAsia="ja-JP"/>
        </w:rPr>
      </w:pPr>
    </w:p>
    <w:p w14:paraId="566F8A35" w14:textId="77777777" w:rsidR="00C70F64" w:rsidRPr="00607988" w:rsidRDefault="00C70F64" w:rsidP="0022379B">
      <w:pPr>
        <w:autoSpaceDE w:val="0"/>
        <w:snapToGrid w:val="0"/>
        <w:rPr>
          <w:rFonts w:ascii="ＭＳ 明朝" w:hAnsi="ＭＳ 明朝"/>
          <w:lang w:eastAsia="ja-JP"/>
        </w:rPr>
      </w:pPr>
    </w:p>
    <w:p w14:paraId="101608F8" w14:textId="77777777" w:rsidR="00C70F64" w:rsidRPr="00607988" w:rsidRDefault="00C70F64" w:rsidP="0022379B">
      <w:pPr>
        <w:autoSpaceDE w:val="0"/>
        <w:snapToGrid w:val="0"/>
        <w:rPr>
          <w:rFonts w:ascii="ＭＳ 明朝" w:hAnsi="ＭＳ 明朝"/>
          <w:lang w:eastAsia="ja-JP"/>
        </w:rPr>
      </w:pPr>
    </w:p>
    <w:p w14:paraId="3862D348" w14:textId="77777777" w:rsidR="00C70F64" w:rsidRPr="00607988" w:rsidRDefault="00C70F64" w:rsidP="002D29D4">
      <w:pPr>
        <w:snapToGrid w:val="0"/>
        <w:spacing w:line="300" w:lineRule="exact"/>
        <w:ind w:leftChars="200" w:left="412" w:firstLineChars="300" w:firstLine="618"/>
        <w:jc w:val="left"/>
        <w:rPr>
          <w:rFonts w:ascii="ＭＳ 明朝" w:hAnsi="ＭＳ 明朝"/>
          <w:lang w:eastAsia="ja-JP"/>
        </w:rPr>
      </w:pPr>
      <w:r w:rsidRPr="00607988">
        <w:rPr>
          <w:rFonts w:ascii="ＭＳ 明朝" w:hAnsi="ＭＳ 明朝" w:hint="eastAsia"/>
          <w:lang w:eastAsia="ja-JP"/>
        </w:rPr>
        <w:t>年　●月　●日</w:t>
      </w:r>
    </w:p>
    <w:p w14:paraId="42504C0B" w14:textId="77777777" w:rsidR="00C70F64" w:rsidRPr="00607988" w:rsidRDefault="00C70F64" w:rsidP="0022379B">
      <w:pPr>
        <w:snapToGrid w:val="0"/>
        <w:spacing w:line="300" w:lineRule="exact"/>
        <w:ind w:leftChars="200" w:left="412"/>
        <w:jc w:val="left"/>
        <w:rPr>
          <w:rFonts w:ascii="ＭＳ 明朝" w:hAnsi="ＭＳ 明朝"/>
          <w:lang w:eastAsia="ja-JP"/>
        </w:rPr>
      </w:pPr>
    </w:p>
    <w:p w14:paraId="1D822880" w14:textId="77777777" w:rsidR="00C70F64" w:rsidRPr="00607988" w:rsidRDefault="00C70F64" w:rsidP="0022379B">
      <w:pPr>
        <w:snapToGrid w:val="0"/>
        <w:spacing w:line="300" w:lineRule="exact"/>
        <w:ind w:leftChars="200" w:left="412"/>
        <w:jc w:val="left"/>
        <w:rPr>
          <w:rFonts w:ascii="ＭＳ 明朝" w:hAnsi="ＭＳ 明朝"/>
          <w:lang w:eastAsia="ja-JP"/>
        </w:rPr>
      </w:pPr>
    </w:p>
    <w:p w14:paraId="25587C8F" w14:textId="77777777" w:rsidR="00C70F64" w:rsidRPr="00607988" w:rsidRDefault="00C70F64" w:rsidP="0022379B">
      <w:pPr>
        <w:snapToGrid w:val="0"/>
        <w:rPr>
          <w:rFonts w:ascii="ＭＳ 明朝" w:hAnsi="ＭＳ 明朝"/>
          <w:lang w:eastAsia="ja-JP"/>
        </w:rPr>
      </w:pPr>
    </w:p>
    <w:p w14:paraId="4EAF4D6B" w14:textId="77777777" w:rsidR="00C70F64" w:rsidRPr="00607988" w:rsidRDefault="00C70F64" w:rsidP="0022379B">
      <w:pPr>
        <w:snapToGrid w:val="0"/>
        <w:ind w:leftChars="1003" w:left="2066"/>
        <w:rPr>
          <w:rFonts w:ascii="ＭＳ 明朝" w:hAnsi="ＭＳ 明朝"/>
          <w:lang w:eastAsia="ja-JP"/>
        </w:rPr>
      </w:pPr>
      <w:r w:rsidRPr="00607988">
        <w:rPr>
          <w:rFonts w:ascii="ＭＳ 明朝" w:hAnsi="ＭＳ 明朝" w:hint="eastAsia"/>
          <w:lang w:eastAsia="ja-JP"/>
        </w:rPr>
        <w:t xml:space="preserve">甲　　所在地　　</w:t>
      </w:r>
      <w:r w:rsidR="002D29D4" w:rsidRPr="002D29D4">
        <w:rPr>
          <w:rFonts w:ascii="ＭＳ 明朝" w:hAnsi="ＭＳ 明朝" w:hint="eastAsia"/>
          <w:lang w:eastAsia="ja-JP"/>
        </w:rPr>
        <w:t>新潟県柏崎市駅前1丁目5番48号 JFビル</w:t>
      </w:r>
    </w:p>
    <w:p w14:paraId="3639E90C" w14:textId="77777777" w:rsidR="00C70F64" w:rsidRPr="00607988" w:rsidRDefault="00C70F64" w:rsidP="0022379B">
      <w:pPr>
        <w:snapToGrid w:val="0"/>
        <w:ind w:leftChars="1296" w:left="2670"/>
        <w:rPr>
          <w:rFonts w:ascii="ＭＳ 明朝" w:hAnsi="ＭＳ 明朝"/>
          <w:lang w:eastAsia="ja-JP"/>
        </w:rPr>
      </w:pPr>
      <w:r w:rsidRPr="00607988">
        <w:rPr>
          <w:rFonts w:ascii="ＭＳ 明朝" w:hAnsi="ＭＳ 明朝" w:hint="eastAsia"/>
          <w:lang w:eastAsia="ja-JP"/>
        </w:rPr>
        <w:t>会社名　　株式会社カシックス</w:t>
      </w:r>
    </w:p>
    <w:p w14:paraId="66AE4FC4" w14:textId="77777777" w:rsidR="00C70F64" w:rsidRPr="00607988" w:rsidRDefault="00C70F64" w:rsidP="0022379B">
      <w:pPr>
        <w:snapToGrid w:val="0"/>
        <w:ind w:leftChars="1092" w:left="2249" w:firstLine="428"/>
        <w:rPr>
          <w:rFonts w:ascii="ＭＳ 明朝" w:hAnsi="ＭＳ 明朝"/>
          <w:lang w:eastAsia="zh-TW"/>
        </w:rPr>
      </w:pPr>
      <w:r w:rsidRPr="00607988">
        <w:rPr>
          <w:rFonts w:ascii="ＭＳ 明朝" w:hAnsi="ＭＳ 明朝" w:hint="eastAsia"/>
          <w:lang w:eastAsia="zh-TW"/>
        </w:rPr>
        <w:t xml:space="preserve">代表者名　代表取締役社長　</w:t>
      </w:r>
      <w:r w:rsidR="002D29D4">
        <w:rPr>
          <w:rFonts w:ascii="ＭＳ 明朝" w:hAnsi="ＭＳ 明朝" w:hint="eastAsia"/>
          <w:lang w:eastAsia="zh-TW"/>
        </w:rPr>
        <w:t xml:space="preserve">町永　</w:t>
      </w:r>
      <w:r w:rsidR="002D29D4" w:rsidRPr="002D29D4">
        <w:rPr>
          <w:rFonts w:ascii="ＭＳ 明朝" w:hAnsi="ＭＳ 明朝" w:hint="eastAsia"/>
          <w:lang w:eastAsia="zh-TW"/>
        </w:rPr>
        <w:t>一芳</w:t>
      </w:r>
    </w:p>
    <w:p w14:paraId="48370D4F" w14:textId="77777777" w:rsidR="00C70F64" w:rsidRPr="00607988" w:rsidRDefault="00C70F64" w:rsidP="0022379B">
      <w:pPr>
        <w:snapToGrid w:val="0"/>
        <w:rPr>
          <w:rFonts w:ascii="ＭＳ 明朝" w:hAnsi="ＭＳ 明朝"/>
          <w:lang w:eastAsia="zh-TW"/>
        </w:rPr>
      </w:pPr>
    </w:p>
    <w:p w14:paraId="03067A40" w14:textId="77777777" w:rsidR="00C70F64" w:rsidRPr="00607988" w:rsidRDefault="00C70F64" w:rsidP="0022379B">
      <w:pPr>
        <w:snapToGrid w:val="0"/>
        <w:rPr>
          <w:rFonts w:ascii="ＭＳ 明朝" w:hAnsi="ＭＳ 明朝"/>
          <w:lang w:eastAsia="zh-TW"/>
        </w:rPr>
      </w:pPr>
    </w:p>
    <w:p w14:paraId="2A8CA7F7" w14:textId="77777777" w:rsidR="00C70F64" w:rsidRPr="00607988" w:rsidRDefault="00C70F64" w:rsidP="0022379B">
      <w:pPr>
        <w:snapToGrid w:val="0"/>
        <w:rPr>
          <w:rFonts w:ascii="ＭＳ 明朝" w:hAnsi="ＭＳ 明朝"/>
          <w:lang w:eastAsia="zh-TW"/>
        </w:rPr>
      </w:pPr>
    </w:p>
    <w:p w14:paraId="711489D8" w14:textId="77777777" w:rsidR="00C70F64" w:rsidRPr="00607988" w:rsidRDefault="00C70F64" w:rsidP="0022379B">
      <w:pPr>
        <w:snapToGrid w:val="0"/>
        <w:ind w:leftChars="1003" w:left="2066"/>
        <w:rPr>
          <w:rFonts w:ascii="ＭＳ 明朝" w:hAnsi="ＭＳ 明朝"/>
        </w:rPr>
      </w:pPr>
      <w:r w:rsidRPr="00607988">
        <w:rPr>
          <w:rFonts w:ascii="ＭＳ 明朝" w:hAnsi="ＭＳ 明朝" w:hint="eastAsia"/>
        </w:rPr>
        <w:t xml:space="preserve">乙　　</w:t>
      </w:r>
      <w:bookmarkStart w:id="1" w:name="_Toc530338183"/>
      <w:bookmarkStart w:id="2" w:name="_Toc9221764"/>
      <w:bookmarkStart w:id="3" w:name="_Toc9225783"/>
      <w:bookmarkStart w:id="4" w:name="_Toc9229485"/>
      <w:bookmarkStart w:id="5" w:name="_Toc9692732"/>
      <w:bookmarkStart w:id="6" w:name="_Toc9764087"/>
      <w:bookmarkStart w:id="7" w:name="_Toc9764916"/>
      <w:bookmarkStart w:id="8" w:name="_Toc9765745"/>
      <w:bookmarkStart w:id="9" w:name="_Toc9766574"/>
      <w:bookmarkStart w:id="10" w:name="_Toc9942796"/>
      <w:bookmarkStart w:id="11" w:name="_Toc9943627"/>
      <w:bookmarkStart w:id="12" w:name="_Toc9944458"/>
      <w:bookmarkStart w:id="13" w:name="_Toc530338185"/>
      <w:bookmarkStart w:id="14" w:name="_Toc9221766"/>
      <w:bookmarkStart w:id="15" w:name="_Toc9225785"/>
      <w:bookmarkStart w:id="16" w:name="_Toc9229487"/>
      <w:bookmarkStart w:id="17" w:name="_Toc9692734"/>
      <w:bookmarkStart w:id="18" w:name="_Toc9764089"/>
      <w:bookmarkStart w:id="19" w:name="_Toc9764918"/>
      <w:bookmarkStart w:id="20" w:name="_Toc9765747"/>
      <w:bookmarkStart w:id="21" w:name="_Toc9766576"/>
      <w:bookmarkStart w:id="22" w:name="_Toc9942798"/>
      <w:bookmarkStart w:id="23" w:name="_Toc9943629"/>
      <w:bookmarkStart w:id="24" w:name="_Toc9944460"/>
      <w:bookmarkStart w:id="25" w:name="_Toc530338199"/>
      <w:bookmarkStart w:id="26" w:name="_Toc9221780"/>
      <w:bookmarkStart w:id="27" w:name="_Toc9225799"/>
      <w:bookmarkStart w:id="28" w:name="_Toc9229501"/>
      <w:bookmarkStart w:id="29" w:name="_Toc9692748"/>
      <w:bookmarkStart w:id="30" w:name="_Toc9764103"/>
      <w:bookmarkStart w:id="31" w:name="_Toc9764932"/>
      <w:bookmarkStart w:id="32" w:name="_Toc9765761"/>
      <w:bookmarkStart w:id="33" w:name="_Toc9766590"/>
      <w:bookmarkStart w:id="34" w:name="_Toc9942812"/>
      <w:bookmarkStart w:id="35" w:name="_Toc9943643"/>
      <w:bookmarkStart w:id="36" w:name="_Toc9944474"/>
      <w:bookmarkStart w:id="37" w:name="_Toc530338235"/>
      <w:bookmarkStart w:id="38" w:name="_Toc9221816"/>
      <w:bookmarkStart w:id="39" w:name="_Toc9225835"/>
      <w:bookmarkStart w:id="40" w:name="_Toc9229537"/>
      <w:bookmarkStart w:id="41" w:name="_Toc9692784"/>
      <w:bookmarkStart w:id="42" w:name="_Toc9764139"/>
      <w:bookmarkStart w:id="43" w:name="_Toc9764968"/>
      <w:bookmarkStart w:id="44" w:name="_Toc9765797"/>
      <w:bookmarkStart w:id="45" w:name="_Toc9766626"/>
      <w:bookmarkStart w:id="46" w:name="_Toc9942848"/>
      <w:bookmarkStart w:id="47" w:name="_Toc9943679"/>
      <w:bookmarkStart w:id="48" w:name="_Toc9944510"/>
      <w:bookmarkStart w:id="49" w:name="_Toc530338260"/>
      <w:bookmarkStart w:id="50" w:name="_Toc9221841"/>
      <w:bookmarkStart w:id="51" w:name="_Toc9225860"/>
      <w:bookmarkStart w:id="52" w:name="_Toc9229562"/>
      <w:bookmarkStart w:id="53" w:name="_Toc9692809"/>
      <w:bookmarkStart w:id="54" w:name="_Toc9764164"/>
      <w:bookmarkStart w:id="55" w:name="_Toc9764993"/>
      <w:bookmarkStart w:id="56" w:name="_Toc9765822"/>
      <w:bookmarkStart w:id="57" w:name="_Toc9766651"/>
      <w:bookmarkStart w:id="58" w:name="_Toc9942873"/>
      <w:bookmarkStart w:id="59" w:name="_Toc9943704"/>
      <w:bookmarkStart w:id="60" w:name="_Toc9944535"/>
      <w:bookmarkStart w:id="61" w:name="_Toc530338301"/>
      <w:bookmarkStart w:id="62" w:name="_Toc9221882"/>
      <w:bookmarkStart w:id="63" w:name="_Toc9225901"/>
      <w:bookmarkStart w:id="64" w:name="_Toc9229603"/>
      <w:bookmarkStart w:id="65" w:name="_Toc9692850"/>
      <w:bookmarkStart w:id="66" w:name="_Toc9764205"/>
      <w:bookmarkStart w:id="67" w:name="_Toc9765034"/>
      <w:bookmarkStart w:id="68" w:name="_Toc9765863"/>
      <w:bookmarkStart w:id="69" w:name="_Toc9766692"/>
      <w:bookmarkStart w:id="70" w:name="_Toc9942914"/>
      <w:bookmarkStart w:id="71" w:name="_Toc9943745"/>
      <w:bookmarkStart w:id="72" w:name="_Toc9944576"/>
      <w:bookmarkStart w:id="73" w:name="_Toc530338323"/>
      <w:bookmarkStart w:id="74" w:name="_Toc9221904"/>
      <w:bookmarkStart w:id="75" w:name="_Toc9225923"/>
      <w:bookmarkStart w:id="76" w:name="_Toc9229625"/>
      <w:bookmarkStart w:id="77" w:name="_Toc9692872"/>
      <w:bookmarkStart w:id="78" w:name="_Toc9764227"/>
      <w:bookmarkStart w:id="79" w:name="_Toc9765056"/>
      <w:bookmarkStart w:id="80" w:name="_Toc9765885"/>
      <w:bookmarkStart w:id="81" w:name="_Toc9766714"/>
      <w:bookmarkStart w:id="82" w:name="_Toc9942936"/>
      <w:bookmarkStart w:id="83" w:name="_Toc9943767"/>
      <w:bookmarkStart w:id="84" w:name="_Toc9944598"/>
      <w:bookmarkStart w:id="85" w:name="_Toc530338410"/>
      <w:bookmarkStart w:id="86" w:name="_Toc9221991"/>
      <w:bookmarkStart w:id="87" w:name="_Toc9226010"/>
      <w:bookmarkStart w:id="88" w:name="_Toc9229712"/>
      <w:bookmarkStart w:id="89" w:name="_Toc9692959"/>
      <w:bookmarkStart w:id="90" w:name="_Toc9764314"/>
      <w:bookmarkStart w:id="91" w:name="_Toc9765143"/>
      <w:bookmarkStart w:id="92" w:name="_Toc9765972"/>
      <w:bookmarkStart w:id="93" w:name="_Toc9766801"/>
      <w:bookmarkStart w:id="94" w:name="_Toc9943023"/>
      <w:bookmarkStart w:id="95" w:name="_Toc9943854"/>
      <w:bookmarkStart w:id="96" w:name="_Toc9944685"/>
      <w:bookmarkStart w:id="97" w:name="_Toc530338423"/>
      <w:bookmarkStart w:id="98" w:name="_Toc9222004"/>
      <w:bookmarkStart w:id="99" w:name="_Toc9226023"/>
      <w:bookmarkStart w:id="100" w:name="_Toc9229725"/>
      <w:bookmarkStart w:id="101" w:name="_Toc9692972"/>
      <w:bookmarkStart w:id="102" w:name="_Toc9764327"/>
      <w:bookmarkStart w:id="103" w:name="_Toc9765156"/>
      <w:bookmarkStart w:id="104" w:name="_Toc9765985"/>
      <w:bookmarkStart w:id="105" w:name="_Toc9766814"/>
      <w:bookmarkStart w:id="106" w:name="_Toc9943036"/>
      <w:bookmarkStart w:id="107" w:name="_Toc9943867"/>
      <w:bookmarkStart w:id="108" w:name="_Toc9944698"/>
      <w:bookmarkStart w:id="109" w:name="_Toc530338430"/>
      <w:bookmarkStart w:id="110" w:name="_Toc9222011"/>
      <w:bookmarkStart w:id="111" w:name="_Toc9226030"/>
      <w:bookmarkStart w:id="112" w:name="_Toc9229732"/>
      <w:bookmarkStart w:id="113" w:name="_Toc9692979"/>
      <w:bookmarkStart w:id="114" w:name="_Toc9764334"/>
      <w:bookmarkStart w:id="115" w:name="_Toc9765163"/>
      <w:bookmarkStart w:id="116" w:name="_Toc9765992"/>
      <w:bookmarkStart w:id="117" w:name="_Toc9766821"/>
      <w:bookmarkStart w:id="118" w:name="_Toc9943043"/>
      <w:bookmarkStart w:id="119" w:name="_Toc9943874"/>
      <w:bookmarkStart w:id="120" w:name="_Toc9944705"/>
      <w:bookmarkStart w:id="121" w:name="_Toc530338436"/>
      <w:bookmarkStart w:id="122" w:name="_Toc9222017"/>
      <w:bookmarkStart w:id="123" w:name="_Toc9226036"/>
      <w:bookmarkStart w:id="124" w:name="_Toc9229738"/>
      <w:bookmarkStart w:id="125" w:name="_Toc9692985"/>
      <w:bookmarkStart w:id="126" w:name="_Toc9764340"/>
      <w:bookmarkStart w:id="127" w:name="_Toc9765169"/>
      <w:bookmarkStart w:id="128" w:name="_Toc9765998"/>
      <w:bookmarkStart w:id="129" w:name="_Toc9766827"/>
      <w:bookmarkStart w:id="130" w:name="_Toc9943049"/>
      <w:bookmarkStart w:id="131" w:name="_Toc9943880"/>
      <w:bookmarkStart w:id="132" w:name="_Toc9944711"/>
      <w:bookmarkStart w:id="133" w:name="_Toc530338442"/>
      <w:bookmarkStart w:id="134" w:name="_Toc9222023"/>
      <w:bookmarkStart w:id="135" w:name="_Toc9226042"/>
      <w:bookmarkStart w:id="136" w:name="_Toc9229744"/>
      <w:bookmarkStart w:id="137" w:name="_Toc9692991"/>
      <w:bookmarkStart w:id="138" w:name="_Toc9764346"/>
      <w:bookmarkStart w:id="139" w:name="_Toc9765175"/>
      <w:bookmarkStart w:id="140" w:name="_Toc9766004"/>
      <w:bookmarkStart w:id="141" w:name="_Toc9766833"/>
      <w:bookmarkStart w:id="142" w:name="_Toc9943055"/>
      <w:bookmarkStart w:id="143" w:name="_Toc9943886"/>
      <w:bookmarkStart w:id="144" w:name="_Toc9944717"/>
      <w:bookmarkStart w:id="145" w:name="_Toc530338455"/>
      <w:bookmarkStart w:id="146" w:name="_Toc9222036"/>
      <w:bookmarkStart w:id="147" w:name="_Toc9226055"/>
      <w:bookmarkStart w:id="148" w:name="_Toc9229757"/>
      <w:bookmarkStart w:id="149" w:name="_Toc9693004"/>
      <w:bookmarkStart w:id="150" w:name="_Toc9764359"/>
      <w:bookmarkStart w:id="151" w:name="_Toc9765188"/>
      <w:bookmarkStart w:id="152" w:name="_Toc9766017"/>
      <w:bookmarkStart w:id="153" w:name="_Toc9766846"/>
      <w:bookmarkStart w:id="154" w:name="_Toc9943068"/>
      <w:bookmarkStart w:id="155" w:name="_Toc9943899"/>
      <w:bookmarkStart w:id="156" w:name="_Toc9944730"/>
      <w:bookmarkStart w:id="157" w:name="_Toc530338462"/>
      <w:bookmarkStart w:id="158" w:name="_Toc9222043"/>
      <w:bookmarkStart w:id="159" w:name="_Toc9226062"/>
      <w:bookmarkStart w:id="160" w:name="_Toc9229764"/>
      <w:bookmarkStart w:id="161" w:name="_Toc9693011"/>
      <w:bookmarkStart w:id="162" w:name="_Toc9764366"/>
      <w:bookmarkStart w:id="163" w:name="_Toc9765195"/>
      <w:bookmarkStart w:id="164" w:name="_Toc9766024"/>
      <w:bookmarkStart w:id="165" w:name="_Toc9766853"/>
      <w:bookmarkStart w:id="166" w:name="_Toc9943075"/>
      <w:bookmarkStart w:id="167" w:name="_Toc9943906"/>
      <w:bookmarkStart w:id="168" w:name="_Toc9944737"/>
      <w:bookmarkStart w:id="169" w:name="_Toc530338468"/>
      <w:bookmarkStart w:id="170" w:name="_Toc9222049"/>
      <w:bookmarkStart w:id="171" w:name="_Toc9226068"/>
      <w:bookmarkStart w:id="172" w:name="_Toc9229770"/>
      <w:bookmarkStart w:id="173" w:name="_Toc9693017"/>
      <w:bookmarkStart w:id="174" w:name="_Toc9764372"/>
      <w:bookmarkStart w:id="175" w:name="_Toc9765201"/>
      <w:bookmarkStart w:id="176" w:name="_Toc9766030"/>
      <w:bookmarkStart w:id="177" w:name="_Toc9766859"/>
      <w:bookmarkStart w:id="178" w:name="_Toc9943081"/>
      <w:bookmarkStart w:id="179" w:name="_Toc9943912"/>
      <w:bookmarkStart w:id="180" w:name="_Toc9944743"/>
      <w:bookmarkStart w:id="181" w:name="_Toc530338528"/>
      <w:bookmarkStart w:id="182" w:name="_Toc9222109"/>
      <w:bookmarkStart w:id="183" w:name="_Toc9226128"/>
      <w:bookmarkStart w:id="184" w:name="_Toc9229830"/>
      <w:bookmarkStart w:id="185" w:name="_Toc9693077"/>
      <w:bookmarkStart w:id="186" w:name="_Toc9764432"/>
      <w:bookmarkStart w:id="187" w:name="_Toc9765261"/>
      <w:bookmarkStart w:id="188" w:name="_Toc9766090"/>
      <w:bookmarkStart w:id="189" w:name="_Toc9766919"/>
      <w:bookmarkStart w:id="190" w:name="_Toc9943141"/>
      <w:bookmarkStart w:id="191" w:name="_Toc9943972"/>
      <w:bookmarkStart w:id="192" w:name="_Toc9944803"/>
      <w:bookmarkStart w:id="193" w:name="_Toc530338579"/>
      <w:bookmarkStart w:id="194" w:name="_Toc9222160"/>
      <w:bookmarkStart w:id="195" w:name="_Toc9226179"/>
      <w:bookmarkStart w:id="196" w:name="_Toc9229881"/>
      <w:bookmarkStart w:id="197" w:name="_Toc9693128"/>
      <w:bookmarkStart w:id="198" w:name="_Toc9764483"/>
      <w:bookmarkStart w:id="199" w:name="_Toc9765312"/>
      <w:bookmarkStart w:id="200" w:name="_Toc9766141"/>
      <w:bookmarkStart w:id="201" w:name="_Toc9766970"/>
      <w:bookmarkStart w:id="202" w:name="_Toc9943192"/>
      <w:bookmarkStart w:id="203" w:name="_Toc9944023"/>
      <w:bookmarkStart w:id="204" w:name="_Toc9944854"/>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r w:rsidRPr="00607988">
        <w:rPr>
          <w:rFonts w:ascii="ＭＳ 明朝" w:hAnsi="ＭＳ 明朝" w:hint="eastAsia"/>
        </w:rPr>
        <w:t xml:space="preserve">所在地　　</w:t>
      </w:r>
    </w:p>
    <w:p w14:paraId="3BF90F84" w14:textId="77777777" w:rsidR="00C70F64" w:rsidRPr="00607988" w:rsidRDefault="00C70F64" w:rsidP="0022379B">
      <w:pPr>
        <w:snapToGrid w:val="0"/>
        <w:ind w:leftChars="1296" w:left="2670"/>
        <w:rPr>
          <w:rFonts w:ascii="ＭＳ 明朝" w:hAnsi="ＭＳ 明朝"/>
        </w:rPr>
      </w:pPr>
      <w:r w:rsidRPr="00607988">
        <w:rPr>
          <w:rFonts w:ascii="ＭＳ 明朝" w:hAnsi="ＭＳ 明朝" w:hint="eastAsia"/>
        </w:rPr>
        <w:t xml:space="preserve">会社名　　</w:t>
      </w:r>
    </w:p>
    <w:p w14:paraId="5CD51218" w14:textId="77777777" w:rsidR="00C70F64" w:rsidRPr="00607988" w:rsidRDefault="00C70F64" w:rsidP="0022379B">
      <w:pPr>
        <w:snapToGrid w:val="0"/>
        <w:ind w:leftChars="1296" w:left="2670"/>
        <w:rPr>
          <w:rFonts w:ascii="ＭＳ 明朝" w:hAnsi="ＭＳ 明朝"/>
          <w:lang w:eastAsia="ja-JP"/>
        </w:rPr>
      </w:pPr>
      <w:r w:rsidRPr="00607988">
        <w:rPr>
          <w:rFonts w:ascii="ＭＳ 明朝" w:hAnsi="ＭＳ 明朝" w:hint="eastAsia"/>
          <w:lang w:eastAsia="ja-JP"/>
        </w:rPr>
        <w:t xml:space="preserve">代表者名　</w:t>
      </w:r>
    </w:p>
    <w:p w14:paraId="75240612" w14:textId="77777777" w:rsidR="002651EB" w:rsidRPr="00607988" w:rsidRDefault="00CB0FB3" w:rsidP="002651EB">
      <w:pPr>
        <w:snapToGrid w:val="0"/>
        <w:rPr>
          <w:rFonts w:ascii="ＭＳ 明朝" w:hAnsi="ＭＳ 明朝"/>
          <w:lang w:eastAsia="ja-JP"/>
        </w:rPr>
      </w:pPr>
      <w:r w:rsidRPr="00607988">
        <w:rPr>
          <w:rFonts w:ascii="ＭＳ 明朝" w:hAnsi="ＭＳ 明朝" w:cs="ＭＳ 明朝"/>
          <w:lang w:eastAsia="ja-JP"/>
        </w:rPr>
        <w:br w:type="page"/>
      </w:r>
      <w:r w:rsidR="002651EB" w:rsidRPr="00607988">
        <w:rPr>
          <w:rFonts w:ascii="ＭＳ 明朝" w:hAnsi="ＭＳ 明朝" w:hint="eastAsia"/>
          <w:lang w:eastAsia="ja-JP"/>
        </w:rPr>
        <w:lastRenderedPageBreak/>
        <w:t xml:space="preserve">別表１　</w:t>
      </w:r>
      <w:r w:rsidR="002651EB">
        <w:rPr>
          <w:rFonts w:ascii="ＭＳ 明朝" w:hAnsi="ＭＳ 明朝" w:hint="eastAsia"/>
          <w:lang w:eastAsia="ja-JP"/>
        </w:rPr>
        <w:t>初期導入</w:t>
      </w:r>
      <w:r w:rsidR="002651EB" w:rsidRPr="00607988">
        <w:rPr>
          <w:rFonts w:ascii="ＭＳ 明朝" w:hAnsi="ＭＳ 明朝" w:hint="eastAsia"/>
          <w:lang w:eastAsia="ja-JP"/>
        </w:rPr>
        <w:t>の支払い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662"/>
      </w:tblGrid>
      <w:tr w:rsidR="002651EB" w:rsidRPr="00607988" w14:paraId="3DEC8C05" w14:textId="77777777" w:rsidTr="00A5631C">
        <w:trPr>
          <w:trHeight w:val="340"/>
        </w:trPr>
        <w:tc>
          <w:tcPr>
            <w:tcW w:w="2410" w:type="dxa"/>
            <w:shd w:val="clear" w:color="auto" w:fill="auto"/>
            <w:vAlign w:val="center"/>
          </w:tcPr>
          <w:p w14:paraId="0209DB33" w14:textId="77777777" w:rsidR="002651EB" w:rsidRPr="00607988" w:rsidRDefault="002651EB" w:rsidP="00A5631C">
            <w:pPr>
              <w:snapToGrid w:val="0"/>
              <w:jc w:val="center"/>
              <w:rPr>
                <w:rFonts w:ascii="ＭＳ 明朝" w:hAnsi="ＭＳ 明朝"/>
                <w:lang w:eastAsia="ja-JP"/>
              </w:rPr>
            </w:pPr>
          </w:p>
        </w:tc>
        <w:tc>
          <w:tcPr>
            <w:tcW w:w="6662" w:type="dxa"/>
            <w:shd w:val="clear" w:color="auto" w:fill="auto"/>
            <w:vAlign w:val="center"/>
          </w:tcPr>
          <w:p w14:paraId="4F2AF457" w14:textId="77777777" w:rsidR="002651EB" w:rsidRPr="00607988" w:rsidRDefault="002651EB" w:rsidP="00A5631C">
            <w:pPr>
              <w:snapToGrid w:val="0"/>
              <w:jc w:val="left"/>
              <w:rPr>
                <w:rFonts w:ascii="ＭＳ 明朝" w:hAnsi="ＭＳ 明朝"/>
                <w:lang w:eastAsia="ja-JP"/>
              </w:rPr>
            </w:pPr>
            <w:r>
              <w:rPr>
                <w:rFonts w:ascii="ＭＳ 明朝" w:hAnsi="ＭＳ 明朝" w:hint="eastAsia"/>
                <w:lang w:eastAsia="ja-JP"/>
              </w:rPr>
              <w:t>令和8</w:t>
            </w:r>
            <w:r w:rsidR="007756B9">
              <w:rPr>
                <w:rFonts w:ascii="ＭＳ 明朝" w:hAnsi="ＭＳ 明朝"/>
                <w:lang w:eastAsia="ja-JP"/>
              </w:rPr>
              <w:t>(2026)</w:t>
            </w:r>
            <w:r w:rsidRPr="00607988">
              <w:rPr>
                <w:rFonts w:ascii="ＭＳ 明朝" w:hAnsi="ＭＳ 明朝" w:hint="eastAsia"/>
              </w:rPr>
              <w:t>年</w:t>
            </w:r>
            <w:r>
              <w:rPr>
                <w:rFonts w:ascii="ＭＳ 明朝" w:hAnsi="ＭＳ 明朝" w:hint="cs"/>
              </w:rPr>
              <w:t>4</w:t>
            </w:r>
            <w:r w:rsidRPr="00607988">
              <w:rPr>
                <w:rFonts w:ascii="ＭＳ 明朝" w:hAnsi="ＭＳ 明朝" w:hint="eastAsia"/>
              </w:rPr>
              <w:t>月～</w:t>
            </w:r>
            <w:r>
              <w:rPr>
                <w:rFonts w:ascii="ＭＳ 明朝" w:hAnsi="ＭＳ 明朝" w:hint="eastAsia"/>
                <w:lang w:eastAsia="ja-JP"/>
              </w:rPr>
              <w:t>令和</w:t>
            </w:r>
            <w:r>
              <w:rPr>
                <w:rFonts w:ascii="ＭＳ 明朝" w:hAnsi="ＭＳ 明朝" w:hint="cs"/>
              </w:rPr>
              <w:t>1</w:t>
            </w:r>
            <w:r>
              <w:rPr>
                <w:rFonts w:ascii="ＭＳ 明朝" w:hAnsi="ＭＳ 明朝"/>
              </w:rPr>
              <w:t>3</w:t>
            </w:r>
            <w:r w:rsidR="007756B9">
              <w:rPr>
                <w:rFonts w:ascii="ＭＳ 明朝" w:hAnsi="ＭＳ 明朝"/>
              </w:rPr>
              <w:t>(2031)</w:t>
            </w:r>
            <w:r w:rsidRPr="00607988">
              <w:rPr>
                <w:rFonts w:ascii="ＭＳ 明朝" w:hAnsi="ＭＳ 明朝" w:hint="eastAsia"/>
              </w:rPr>
              <w:t>年</w:t>
            </w:r>
            <w:r>
              <w:rPr>
                <w:rFonts w:ascii="ＭＳ 明朝" w:hAnsi="ＭＳ 明朝" w:hint="cs"/>
              </w:rPr>
              <w:t>3</w:t>
            </w:r>
            <w:r w:rsidRPr="00607988">
              <w:rPr>
                <w:rFonts w:ascii="ＭＳ 明朝" w:hAnsi="ＭＳ 明朝" w:hint="eastAsia"/>
              </w:rPr>
              <w:t>月分</w:t>
            </w:r>
          </w:p>
        </w:tc>
      </w:tr>
      <w:tr w:rsidR="002651EB" w:rsidRPr="00607988" w14:paraId="583309A1" w14:textId="77777777" w:rsidTr="00A5631C">
        <w:trPr>
          <w:trHeight w:val="340"/>
        </w:trPr>
        <w:tc>
          <w:tcPr>
            <w:tcW w:w="2410" w:type="dxa"/>
            <w:shd w:val="clear" w:color="auto" w:fill="auto"/>
            <w:vAlign w:val="center"/>
          </w:tcPr>
          <w:p w14:paraId="36C46133" w14:textId="77777777" w:rsidR="002651EB" w:rsidRPr="00607988" w:rsidRDefault="002651EB" w:rsidP="00A5631C">
            <w:pPr>
              <w:snapToGrid w:val="0"/>
              <w:jc w:val="center"/>
              <w:rPr>
                <w:rFonts w:ascii="ＭＳ 明朝" w:hAnsi="ＭＳ 明朝"/>
              </w:rPr>
            </w:pPr>
            <w:r w:rsidRPr="00607988">
              <w:rPr>
                <w:rFonts w:ascii="ＭＳ 明朝" w:hAnsi="ＭＳ 明朝" w:hint="eastAsia"/>
              </w:rPr>
              <w:t>金額（税込）</w:t>
            </w:r>
          </w:p>
        </w:tc>
        <w:tc>
          <w:tcPr>
            <w:tcW w:w="6662" w:type="dxa"/>
            <w:shd w:val="clear" w:color="auto" w:fill="auto"/>
            <w:vAlign w:val="center"/>
          </w:tcPr>
          <w:p w14:paraId="26D1C303" w14:textId="77777777" w:rsidR="002651EB" w:rsidRPr="00607988" w:rsidRDefault="002651EB" w:rsidP="00A5631C">
            <w:pPr>
              <w:snapToGrid w:val="0"/>
              <w:jc w:val="left"/>
              <w:rPr>
                <w:rFonts w:ascii="ＭＳ 明朝" w:hAnsi="ＭＳ 明朝"/>
              </w:rPr>
            </w:pPr>
            <w:r w:rsidRPr="00607988">
              <w:rPr>
                <w:rFonts w:ascii="ＭＳ 明朝" w:hAnsi="ＭＳ 明朝" w:hint="eastAsia"/>
              </w:rPr>
              <w:t>￥●●●</w:t>
            </w:r>
          </w:p>
        </w:tc>
      </w:tr>
      <w:tr w:rsidR="002651EB" w:rsidRPr="00607988" w14:paraId="42C6E814" w14:textId="77777777" w:rsidTr="00A5631C">
        <w:trPr>
          <w:trHeight w:val="340"/>
        </w:trPr>
        <w:tc>
          <w:tcPr>
            <w:tcW w:w="2410" w:type="dxa"/>
            <w:shd w:val="clear" w:color="auto" w:fill="auto"/>
            <w:vAlign w:val="center"/>
          </w:tcPr>
          <w:p w14:paraId="39054087" w14:textId="77777777" w:rsidR="002651EB" w:rsidRPr="00607988" w:rsidRDefault="002651EB" w:rsidP="00A5631C">
            <w:pPr>
              <w:snapToGrid w:val="0"/>
              <w:jc w:val="center"/>
              <w:rPr>
                <w:rFonts w:ascii="ＭＳ 明朝" w:hAnsi="ＭＳ 明朝"/>
              </w:rPr>
            </w:pPr>
            <w:r w:rsidRPr="00607988">
              <w:rPr>
                <w:rFonts w:ascii="ＭＳ 明朝" w:hAnsi="ＭＳ 明朝" w:hint="eastAsia"/>
              </w:rPr>
              <w:t>金額（税抜）</w:t>
            </w:r>
          </w:p>
        </w:tc>
        <w:tc>
          <w:tcPr>
            <w:tcW w:w="6662" w:type="dxa"/>
            <w:shd w:val="clear" w:color="auto" w:fill="auto"/>
            <w:vAlign w:val="center"/>
          </w:tcPr>
          <w:p w14:paraId="1989491F" w14:textId="77777777" w:rsidR="002651EB" w:rsidRPr="00607988" w:rsidRDefault="002651EB" w:rsidP="00A5631C">
            <w:pPr>
              <w:snapToGrid w:val="0"/>
              <w:jc w:val="left"/>
              <w:rPr>
                <w:rFonts w:ascii="ＭＳ 明朝" w:hAnsi="ＭＳ 明朝"/>
              </w:rPr>
            </w:pPr>
            <w:r w:rsidRPr="00607988">
              <w:rPr>
                <w:rFonts w:ascii="ＭＳ 明朝" w:hAnsi="ＭＳ 明朝" w:hint="eastAsia"/>
              </w:rPr>
              <w:t>￥●●●</w:t>
            </w:r>
          </w:p>
        </w:tc>
      </w:tr>
    </w:tbl>
    <w:p w14:paraId="63C21B7C" w14:textId="77777777" w:rsidR="002651EB" w:rsidRDefault="002651EB" w:rsidP="0022379B">
      <w:pPr>
        <w:snapToGrid w:val="0"/>
        <w:rPr>
          <w:rFonts w:ascii="ＭＳ 明朝" w:hAnsi="ＭＳ 明朝" w:cs="ＭＳ 明朝"/>
          <w:lang w:eastAsia="ja-JP"/>
        </w:rPr>
      </w:pPr>
    </w:p>
    <w:p w14:paraId="28A5442E" w14:textId="77777777" w:rsidR="002651EB" w:rsidRDefault="002651EB" w:rsidP="0022379B">
      <w:pPr>
        <w:snapToGrid w:val="0"/>
        <w:rPr>
          <w:rFonts w:ascii="ＭＳ 明朝" w:hAnsi="ＭＳ 明朝" w:cs="ＭＳ 明朝"/>
        </w:rPr>
      </w:pPr>
    </w:p>
    <w:p w14:paraId="67357445" w14:textId="77777777" w:rsidR="00CB0FB3" w:rsidRPr="00607988" w:rsidRDefault="00CB0FB3" w:rsidP="0022379B">
      <w:pPr>
        <w:snapToGrid w:val="0"/>
        <w:rPr>
          <w:rFonts w:ascii="ＭＳ 明朝" w:hAnsi="ＭＳ 明朝"/>
          <w:lang w:eastAsia="ja-JP"/>
        </w:rPr>
      </w:pPr>
      <w:r w:rsidRPr="00607988">
        <w:rPr>
          <w:rFonts w:ascii="ＭＳ 明朝" w:hAnsi="ＭＳ 明朝" w:hint="eastAsia"/>
          <w:lang w:eastAsia="ja-JP"/>
        </w:rPr>
        <w:t>別表</w:t>
      </w:r>
      <w:r w:rsidR="002651EB">
        <w:rPr>
          <w:rFonts w:ascii="ＭＳ 明朝" w:hAnsi="ＭＳ 明朝" w:hint="eastAsia"/>
          <w:lang w:eastAsia="ja-JP"/>
        </w:rPr>
        <w:t>２</w:t>
      </w:r>
      <w:r w:rsidRPr="00607988">
        <w:rPr>
          <w:rFonts w:ascii="ＭＳ 明朝" w:hAnsi="ＭＳ 明朝" w:hint="eastAsia"/>
          <w:lang w:eastAsia="ja-JP"/>
        </w:rPr>
        <w:t xml:space="preserve">　サービス利用料の支払い</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10"/>
        <w:gridCol w:w="6662"/>
      </w:tblGrid>
      <w:tr w:rsidR="00CB0FB3" w:rsidRPr="00607988" w14:paraId="6DC8D504" w14:textId="77777777" w:rsidTr="00D07191">
        <w:trPr>
          <w:trHeight w:val="340"/>
        </w:trPr>
        <w:tc>
          <w:tcPr>
            <w:tcW w:w="2410" w:type="dxa"/>
            <w:shd w:val="clear" w:color="auto" w:fill="auto"/>
            <w:vAlign w:val="center"/>
          </w:tcPr>
          <w:p w14:paraId="08BA79EC" w14:textId="77777777" w:rsidR="00CB0FB3" w:rsidRPr="00607988" w:rsidRDefault="00CB0FB3" w:rsidP="0022379B">
            <w:pPr>
              <w:snapToGrid w:val="0"/>
              <w:jc w:val="center"/>
              <w:rPr>
                <w:rFonts w:ascii="ＭＳ 明朝" w:hAnsi="ＭＳ 明朝"/>
                <w:lang w:eastAsia="ja-JP"/>
              </w:rPr>
            </w:pPr>
          </w:p>
        </w:tc>
        <w:tc>
          <w:tcPr>
            <w:tcW w:w="6662" w:type="dxa"/>
            <w:shd w:val="clear" w:color="auto" w:fill="auto"/>
            <w:vAlign w:val="center"/>
          </w:tcPr>
          <w:p w14:paraId="74E41A10" w14:textId="77777777" w:rsidR="00CB0FB3" w:rsidRPr="00607988" w:rsidRDefault="00374D55" w:rsidP="0022379B">
            <w:pPr>
              <w:snapToGrid w:val="0"/>
              <w:jc w:val="left"/>
              <w:rPr>
                <w:rFonts w:ascii="ＭＳ 明朝" w:hAnsi="ＭＳ 明朝"/>
                <w:lang w:eastAsia="ja-JP"/>
              </w:rPr>
            </w:pPr>
            <w:r>
              <w:rPr>
                <w:rFonts w:ascii="ＭＳ 明朝" w:hAnsi="ＭＳ 明朝" w:hint="eastAsia"/>
                <w:lang w:eastAsia="ja-JP"/>
              </w:rPr>
              <w:t>令和8</w:t>
            </w:r>
            <w:r w:rsidR="007756B9">
              <w:rPr>
                <w:rFonts w:ascii="ＭＳ 明朝" w:hAnsi="ＭＳ 明朝"/>
                <w:lang w:eastAsia="ja-JP"/>
              </w:rPr>
              <w:t>(2026)</w:t>
            </w:r>
            <w:r w:rsidR="00DA7DC1" w:rsidRPr="00607988">
              <w:rPr>
                <w:rFonts w:ascii="ＭＳ 明朝" w:hAnsi="ＭＳ 明朝" w:hint="eastAsia"/>
              </w:rPr>
              <w:t>年</w:t>
            </w:r>
            <w:r>
              <w:rPr>
                <w:rFonts w:ascii="ＭＳ 明朝" w:hAnsi="ＭＳ 明朝" w:hint="cs"/>
              </w:rPr>
              <w:t>4</w:t>
            </w:r>
            <w:r w:rsidR="00DA7DC1" w:rsidRPr="00607988">
              <w:rPr>
                <w:rFonts w:ascii="ＭＳ 明朝" w:hAnsi="ＭＳ 明朝" w:hint="eastAsia"/>
              </w:rPr>
              <w:t>月～</w:t>
            </w:r>
            <w:r>
              <w:rPr>
                <w:rFonts w:ascii="ＭＳ 明朝" w:hAnsi="ＭＳ 明朝" w:hint="eastAsia"/>
                <w:lang w:eastAsia="ja-JP"/>
              </w:rPr>
              <w:t>令和</w:t>
            </w:r>
            <w:r>
              <w:rPr>
                <w:rFonts w:ascii="ＭＳ 明朝" w:hAnsi="ＭＳ 明朝" w:hint="cs"/>
              </w:rPr>
              <w:t>1</w:t>
            </w:r>
            <w:r>
              <w:rPr>
                <w:rFonts w:ascii="ＭＳ 明朝" w:hAnsi="ＭＳ 明朝"/>
              </w:rPr>
              <w:t>3</w:t>
            </w:r>
            <w:r w:rsidR="007756B9">
              <w:rPr>
                <w:rFonts w:ascii="ＭＳ 明朝" w:hAnsi="ＭＳ 明朝"/>
              </w:rPr>
              <w:t>(2031)</w:t>
            </w:r>
            <w:r w:rsidR="00DA7DC1" w:rsidRPr="00607988">
              <w:rPr>
                <w:rFonts w:ascii="ＭＳ 明朝" w:hAnsi="ＭＳ 明朝" w:hint="eastAsia"/>
              </w:rPr>
              <w:t>年</w:t>
            </w:r>
            <w:r>
              <w:rPr>
                <w:rFonts w:ascii="ＭＳ 明朝" w:hAnsi="ＭＳ 明朝" w:hint="cs"/>
              </w:rPr>
              <w:t>3</w:t>
            </w:r>
            <w:r w:rsidR="00DA7DC1" w:rsidRPr="00607988">
              <w:rPr>
                <w:rFonts w:ascii="ＭＳ 明朝" w:hAnsi="ＭＳ 明朝" w:hint="eastAsia"/>
              </w:rPr>
              <w:t>月分</w:t>
            </w:r>
          </w:p>
        </w:tc>
      </w:tr>
      <w:tr w:rsidR="00CB0FB3" w:rsidRPr="00607988" w14:paraId="09855555" w14:textId="77777777" w:rsidTr="00D07191">
        <w:trPr>
          <w:trHeight w:val="340"/>
        </w:trPr>
        <w:tc>
          <w:tcPr>
            <w:tcW w:w="2410" w:type="dxa"/>
            <w:shd w:val="clear" w:color="auto" w:fill="auto"/>
            <w:vAlign w:val="center"/>
          </w:tcPr>
          <w:p w14:paraId="4CA0E85F" w14:textId="77777777" w:rsidR="00CB0FB3" w:rsidRPr="00607988" w:rsidRDefault="00CB0FB3" w:rsidP="0022379B">
            <w:pPr>
              <w:snapToGrid w:val="0"/>
              <w:jc w:val="center"/>
              <w:rPr>
                <w:rFonts w:ascii="ＭＳ 明朝" w:hAnsi="ＭＳ 明朝"/>
              </w:rPr>
            </w:pPr>
            <w:r w:rsidRPr="00607988">
              <w:rPr>
                <w:rFonts w:ascii="ＭＳ 明朝" w:hAnsi="ＭＳ 明朝" w:hint="eastAsia"/>
              </w:rPr>
              <w:t>金額（税込）</w:t>
            </w:r>
          </w:p>
        </w:tc>
        <w:tc>
          <w:tcPr>
            <w:tcW w:w="6662" w:type="dxa"/>
            <w:shd w:val="clear" w:color="auto" w:fill="auto"/>
            <w:vAlign w:val="center"/>
          </w:tcPr>
          <w:p w14:paraId="53FF7055" w14:textId="77777777" w:rsidR="00CB0FB3" w:rsidRPr="00607988" w:rsidRDefault="00CB0FB3" w:rsidP="0022379B">
            <w:pPr>
              <w:snapToGrid w:val="0"/>
              <w:jc w:val="left"/>
              <w:rPr>
                <w:rFonts w:ascii="ＭＳ 明朝" w:hAnsi="ＭＳ 明朝"/>
              </w:rPr>
            </w:pPr>
            <w:r w:rsidRPr="00607988">
              <w:rPr>
                <w:rFonts w:ascii="ＭＳ 明朝" w:hAnsi="ＭＳ 明朝" w:hint="eastAsia"/>
              </w:rPr>
              <w:t>￥●●●</w:t>
            </w:r>
          </w:p>
        </w:tc>
      </w:tr>
      <w:tr w:rsidR="00CB0FB3" w:rsidRPr="00607988" w14:paraId="11D074BD" w14:textId="77777777" w:rsidTr="00D07191">
        <w:trPr>
          <w:trHeight w:val="340"/>
        </w:trPr>
        <w:tc>
          <w:tcPr>
            <w:tcW w:w="2410" w:type="dxa"/>
            <w:shd w:val="clear" w:color="auto" w:fill="auto"/>
            <w:vAlign w:val="center"/>
          </w:tcPr>
          <w:p w14:paraId="5B27594C" w14:textId="77777777" w:rsidR="00CB0FB3" w:rsidRPr="00607988" w:rsidRDefault="00CB0FB3" w:rsidP="0022379B">
            <w:pPr>
              <w:snapToGrid w:val="0"/>
              <w:jc w:val="center"/>
              <w:rPr>
                <w:rFonts w:ascii="ＭＳ 明朝" w:hAnsi="ＭＳ 明朝"/>
              </w:rPr>
            </w:pPr>
            <w:r w:rsidRPr="00607988">
              <w:rPr>
                <w:rFonts w:ascii="ＭＳ 明朝" w:hAnsi="ＭＳ 明朝" w:hint="eastAsia"/>
              </w:rPr>
              <w:t>金額（税抜）</w:t>
            </w:r>
          </w:p>
        </w:tc>
        <w:tc>
          <w:tcPr>
            <w:tcW w:w="6662" w:type="dxa"/>
            <w:shd w:val="clear" w:color="auto" w:fill="auto"/>
            <w:vAlign w:val="center"/>
          </w:tcPr>
          <w:p w14:paraId="0F999406" w14:textId="77777777" w:rsidR="00CB0FB3" w:rsidRPr="00607988" w:rsidRDefault="00CB0FB3" w:rsidP="0022379B">
            <w:pPr>
              <w:snapToGrid w:val="0"/>
              <w:jc w:val="left"/>
              <w:rPr>
                <w:rFonts w:ascii="ＭＳ 明朝" w:hAnsi="ＭＳ 明朝"/>
              </w:rPr>
            </w:pPr>
            <w:r w:rsidRPr="00607988">
              <w:rPr>
                <w:rFonts w:ascii="ＭＳ 明朝" w:hAnsi="ＭＳ 明朝" w:hint="eastAsia"/>
              </w:rPr>
              <w:t>￥●●●</w:t>
            </w:r>
          </w:p>
        </w:tc>
      </w:tr>
    </w:tbl>
    <w:p w14:paraId="051B1FE0" w14:textId="77777777" w:rsidR="00CB0FB3" w:rsidRPr="00607988" w:rsidRDefault="00CB0FB3" w:rsidP="0022379B">
      <w:pPr>
        <w:snapToGrid w:val="0"/>
        <w:rPr>
          <w:rFonts w:ascii="ＭＳ ゴシック" w:eastAsia="ＭＳ ゴシック" w:hAnsi="ＭＳ ゴシック"/>
        </w:rPr>
      </w:pPr>
    </w:p>
    <w:p w14:paraId="7CA2841A" w14:textId="77777777" w:rsidR="00DC1B10" w:rsidRPr="00607988" w:rsidRDefault="00DC1B10" w:rsidP="0022379B">
      <w:pPr>
        <w:autoSpaceDE w:val="0"/>
        <w:snapToGrid w:val="0"/>
        <w:rPr>
          <w:rFonts w:ascii="ＭＳ 明朝" w:hAnsi="ＭＳ 明朝" w:cs="ＭＳ 明朝"/>
          <w:lang w:eastAsia="ja-JP"/>
        </w:rPr>
      </w:pPr>
    </w:p>
    <w:sectPr w:rsidR="00DC1B10" w:rsidRPr="00607988" w:rsidSect="00603333">
      <w:pgSz w:w="11906" w:h="16838"/>
      <w:pgMar w:top="1361" w:right="1418" w:bottom="993" w:left="1418" w:header="720" w:footer="720" w:gutter="0"/>
      <w:cols w:space="720"/>
      <w:docGrid w:type="linesAndChars" w:linePitch="420" w:charSpace="-8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FB666A1" w14:textId="77777777" w:rsidR="004534B3" w:rsidRDefault="004534B3" w:rsidP="005761BF">
      <w:r>
        <w:separator/>
      </w:r>
    </w:p>
  </w:endnote>
  <w:endnote w:type="continuationSeparator" w:id="0">
    <w:p w14:paraId="1CAA0164" w14:textId="77777777" w:rsidR="004534B3" w:rsidRDefault="004534B3" w:rsidP="00576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charset w:val="80"/>
    <w:family w:val="roman"/>
    <w:pitch w:val="default"/>
  </w:font>
  <w:font w:name="MS UI Gothic">
    <w:panose1 w:val="020B0600070205080204"/>
    <w:charset w:val="80"/>
    <w:family w:val="moder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3D38CD" w14:textId="77777777" w:rsidR="004534B3" w:rsidRDefault="004534B3" w:rsidP="005761BF">
      <w:r>
        <w:separator/>
      </w:r>
    </w:p>
  </w:footnote>
  <w:footnote w:type="continuationSeparator" w:id="0">
    <w:p w14:paraId="5DA60062" w14:textId="77777777" w:rsidR="004534B3" w:rsidRDefault="004534B3" w:rsidP="005761B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2"/>
      <w:numFmt w:val="decimal"/>
      <w:lvlText w:val="第%1条"/>
      <w:lvlJc w:val="left"/>
      <w:pPr>
        <w:tabs>
          <w:tab w:val="num" w:pos="765"/>
        </w:tabs>
        <w:ind w:left="765" w:hanging="765"/>
      </w:pPr>
      <w:rPr>
        <w:rFonts w:cs="ＭＳ 明朝"/>
        <w:color w:val="auto"/>
        <w:sz w:val="22"/>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16cid:durableId="1751385420">
    <w:abstractNumId w:val="0"/>
  </w:num>
  <w:num w:numId="2" w16cid:durableId="14579144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removePersonalInformation/>
  <w:removeDateAndTime/>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B10"/>
    <w:rsid w:val="0001700F"/>
    <w:rsid w:val="0006229E"/>
    <w:rsid w:val="000B1654"/>
    <w:rsid w:val="000C5721"/>
    <w:rsid w:val="000D1046"/>
    <w:rsid w:val="000E786E"/>
    <w:rsid w:val="000F246A"/>
    <w:rsid w:val="00111993"/>
    <w:rsid w:val="00117FEF"/>
    <w:rsid w:val="00174E67"/>
    <w:rsid w:val="00180D20"/>
    <w:rsid w:val="00184491"/>
    <w:rsid w:val="001D22C5"/>
    <w:rsid w:val="001E70FB"/>
    <w:rsid w:val="00207A66"/>
    <w:rsid w:val="0022379B"/>
    <w:rsid w:val="0025541E"/>
    <w:rsid w:val="0026316D"/>
    <w:rsid w:val="002651EB"/>
    <w:rsid w:val="00267DF4"/>
    <w:rsid w:val="00297CDA"/>
    <w:rsid w:val="002B0C82"/>
    <w:rsid w:val="002D29D4"/>
    <w:rsid w:val="002D71AD"/>
    <w:rsid w:val="002F41E9"/>
    <w:rsid w:val="00310621"/>
    <w:rsid w:val="0031442F"/>
    <w:rsid w:val="00353055"/>
    <w:rsid w:val="00374D55"/>
    <w:rsid w:val="003F7357"/>
    <w:rsid w:val="0044642B"/>
    <w:rsid w:val="004534B3"/>
    <w:rsid w:val="00462305"/>
    <w:rsid w:val="004B43F4"/>
    <w:rsid w:val="004C7CF4"/>
    <w:rsid w:val="004D1CEB"/>
    <w:rsid w:val="0050739E"/>
    <w:rsid w:val="00542EA7"/>
    <w:rsid w:val="0056521C"/>
    <w:rsid w:val="005761BF"/>
    <w:rsid w:val="00582470"/>
    <w:rsid w:val="00583E14"/>
    <w:rsid w:val="005B54BE"/>
    <w:rsid w:val="005D4149"/>
    <w:rsid w:val="005D73EC"/>
    <w:rsid w:val="005D7AA2"/>
    <w:rsid w:val="005E201C"/>
    <w:rsid w:val="005F1550"/>
    <w:rsid w:val="00603333"/>
    <w:rsid w:val="00607988"/>
    <w:rsid w:val="006152CD"/>
    <w:rsid w:val="00615952"/>
    <w:rsid w:val="006339BD"/>
    <w:rsid w:val="00652188"/>
    <w:rsid w:val="006675F7"/>
    <w:rsid w:val="006868DF"/>
    <w:rsid w:val="00696E40"/>
    <w:rsid w:val="006A007C"/>
    <w:rsid w:val="006D087A"/>
    <w:rsid w:val="006D3EBD"/>
    <w:rsid w:val="006D7CBF"/>
    <w:rsid w:val="00717AB4"/>
    <w:rsid w:val="007332B7"/>
    <w:rsid w:val="00741DB7"/>
    <w:rsid w:val="00761066"/>
    <w:rsid w:val="007707B3"/>
    <w:rsid w:val="007756B9"/>
    <w:rsid w:val="00791F37"/>
    <w:rsid w:val="007B51F0"/>
    <w:rsid w:val="007D614D"/>
    <w:rsid w:val="007E466D"/>
    <w:rsid w:val="007F1D32"/>
    <w:rsid w:val="008248FF"/>
    <w:rsid w:val="008421B7"/>
    <w:rsid w:val="00847685"/>
    <w:rsid w:val="00853830"/>
    <w:rsid w:val="00855B3C"/>
    <w:rsid w:val="008930A4"/>
    <w:rsid w:val="0089403C"/>
    <w:rsid w:val="008E5184"/>
    <w:rsid w:val="008F3F64"/>
    <w:rsid w:val="00910E62"/>
    <w:rsid w:val="00915D0C"/>
    <w:rsid w:val="00933A27"/>
    <w:rsid w:val="00971D73"/>
    <w:rsid w:val="009C0EA3"/>
    <w:rsid w:val="00A0606E"/>
    <w:rsid w:val="00A06444"/>
    <w:rsid w:val="00A2418B"/>
    <w:rsid w:val="00A27527"/>
    <w:rsid w:val="00A357B7"/>
    <w:rsid w:val="00A5631C"/>
    <w:rsid w:val="00A60966"/>
    <w:rsid w:val="00A64FC3"/>
    <w:rsid w:val="00A773B5"/>
    <w:rsid w:val="00AA24A6"/>
    <w:rsid w:val="00AA6BEA"/>
    <w:rsid w:val="00AB461D"/>
    <w:rsid w:val="00AB60DC"/>
    <w:rsid w:val="00AC2D38"/>
    <w:rsid w:val="00AD4E25"/>
    <w:rsid w:val="00AE7DDC"/>
    <w:rsid w:val="00B5103B"/>
    <w:rsid w:val="00B54C1F"/>
    <w:rsid w:val="00BA5BDD"/>
    <w:rsid w:val="00C3123F"/>
    <w:rsid w:val="00C321EC"/>
    <w:rsid w:val="00C4550C"/>
    <w:rsid w:val="00C503F5"/>
    <w:rsid w:val="00C617BE"/>
    <w:rsid w:val="00C70F64"/>
    <w:rsid w:val="00C871A2"/>
    <w:rsid w:val="00C91255"/>
    <w:rsid w:val="00CB0FB3"/>
    <w:rsid w:val="00D05072"/>
    <w:rsid w:val="00D07191"/>
    <w:rsid w:val="00D30AA1"/>
    <w:rsid w:val="00D62259"/>
    <w:rsid w:val="00D62487"/>
    <w:rsid w:val="00DA7DC1"/>
    <w:rsid w:val="00DC1B10"/>
    <w:rsid w:val="00E14E78"/>
    <w:rsid w:val="00E245A3"/>
    <w:rsid w:val="00E44136"/>
    <w:rsid w:val="00E74F18"/>
    <w:rsid w:val="00EC10FB"/>
    <w:rsid w:val="00ED420B"/>
    <w:rsid w:val="00EF13E9"/>
    <w:rsid w:val="00F0054E"/>
    <w:rsid w:val="00F074ED"/>
    <w:rsid w:val="00F24CDE"/>
    <w:rsid w:val="00F27871"/>
    <w:rsid w:val="00F5190A"/>
    <w:rsid w:val="00F630C4"/>
    <w:rsid w:val="00F82BF1"/>
    <w:rsid w:val="00FA323A"/>
    <w:rsid w:val="00FC5D44"/>
    <w:rsid w:val="00FD125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530C1B3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cs="ＭＳ 明朝"/>
      <w:color w:val="auto"/>
      <w:sz w:val="22"/>
    </w:rPr>
  </w:style>
  <w:style w:type="character" w:customStyle="1" w:styleId="Absatz-Standardschriftart">
    <w:name w:val="Absatz-Standardschriftart"/>
  </w:style>
  <w:style w:type="character" w:customStyle="1" w:styleId="WW8Num3z0">
    <w:name w:val="WW8Num3z0"/>
    <w:rPr>
      <w:rFonts w:cs="ＭＳ 明朝"/>
      <w:color w:val="auto"/>
      <w:sz w:val="22"/>
    </w:rPr>
  </w:style>
  <w:style w:type="character" w:customStyle="1" w:styleId="1">
    <w:name w:val="(文字) (文字)1"/>
    <w:rPr>
      <w:rFonts w:cs="Century"/>
      <w:kern w:val="1"/>
      <w:sz w:val="21"/>
      <w:szCs w:val="21"/>
    </w:rPr>
  </w:style>
  <w:style w:type="character" w:customStyle="1" w:styleId="a3">
    <w:name w:val="(文字) (文字)"/>
    <w:rPr>
      <w:rFonts w:cs="Century"/>
      <w:kern w:val="1"/>
      <w:sz w:val="21"/>
      <w:szCs w:val="21"/>
    </w:rPr>
  </w:style>
  <w:style w:type="character" w:customStyle="1" w:styleId="a4">
    <w:name w:val="等幅フォント"/>
    <w:rPr>
      <w:rFonts w:ascii="Courier New" w:eastAsia="ＭＳ Ｐゴシック" w:hAnsi="Courier New" w:cs="Courier New"/>
    </w:rPr>
  </w:style>
  <w:style w:type="paragraph" w:customStyle="1" w:styleId="a5">
    <w:name w:val="見出し"/>
    <w:basedOn w:val="a"/>
    <w:next w:val="a6"/>
    <w:pPr>
      <w:keepNext/>
      <w:spacing w:before="240" w:after="120"/>
    </w:pPr>
    <w:rPr>
      <w:rFonts w:ascii="Arial" w:eastAsia="ＭＳ Ｐゴシック" w:hAnsi="Arial" w:cs="Tahoma"/>
      <w:sz w:val="28"/>
      <w:szCs w:val="28"/>
    </w:rPr>
  </w:style>
  <w:style w:type="paragraph" w:styleId="a6">
    <w:name w:val="Body Text"/>
    <w:basedOn w:val="a"/>
    <w:pPr>
      <w:spacing w:after="120"/>
    </w:pPr>
  </w:style>
  <w:style w:type="paragraph" w:styleId="a7">
    <w:name w:val="List"/>
    <w:basedOn w:val="a6"/>
    <w:rPr>
      <w:rFonts w:cs="Tahoma"/>
    </w:rPr>
  </w:style>
  <w:style w:type="paragraph" w:styleId="a8">
    <w:name w:val="caption"/>
    <w:basedOn w:val="a"/>
    <w:qFormat/>
    <w:pPr>
      <w:suppressLineNumbers/>
      <w:spacing w:before="120" w:after="120"/>
    </w:pPr>
    <w:rPr>
      <w:rFonts w:cs="Tahoma"/>
      <w:i/>
      <w:iCs/>
      <w:sz w:val="24"/>
      <w:szCs w:val="24"/>
    </w:rPr>
  </w:style>
  <w:style w:type="paragraph" w:customStyle="1" w:styleId="a9">
    <w:name w:val="索引"/>
    <w:basedOn w:val="a"/>
    <w:pPr>
      <w:suppressLineNumbers/>
    </w:pPr>
    <w:rPr>
      <w:rFonts w:cs="Tahoma"/>
    </w:rPr>
  </w:style>
  <w:style w:type="paragraph" w:styleId="aa">
    <w:name w:val="Balloon Text"/>
    <w:basedOn w:val="a"/>
    <w:rPr>
      <w:rFonts w:ascii="Arial" w:eastAsia="ＭＳ ゴシック" w:hAnsi="Arial" w:cs="Times New Roman"/>
      <w:sz w:val="18"/>
      <w:szCs w:val="18"/>
    </w:rPr>
  </w:style>
  <w:style w:type="paragraph" w:styleId="ab">
    <w:name w:val="header"/>
    <w:basedOn w:val="a"/>
    <w:pPr>
      <w:tabs>
        <w:tab w:val="center" w:pos="4252"/>
        <w:tab w:val="right" w:pos="8504"/>
      </w:tabs>
      <w:snapToGrid w:val="0"/>
    </w:pPr>
  </w:style>
  <w:style w:type="paragraph" w:styleId="ac">
    <w:name w:val="footer"/>
    <w:basedOn w:val="a"/>
    <w:pPr>
      <w:tabs>
        <w:tab w:val="center" w:pos="4252"/>
        <w:tab w:val="right" w:pos="8504"/>
      </w:tabs>
      <w:snapToGrid w:val="0"/>
    </w:pPr>
  </w:style>
  <w:style w:type="paragraph" w:customStyle="1" w:styleId="Default">
    <w:name w:val="Default"/>
    <w:basedOn w:val="a"/>
    <w:pPr>
      <w:autoSpaceDE w:val="0"/>
      <w:jc w:val="left"/>
    </w:pPr>
    <w:rPr>
      <w:rFonts w:ascii="ＭＳ" w:eastAsia="ＭＳ" w:hAnsi="ＭＳ" w:cs="ＭＳ"/>
      <w:color w:val="000000"/>
      <w:sz w:val="24"/>
      <w:szCs w:val="24"/>
      <w:lang w:eastAsia="hi-IN" w:bidi="hi-IN"/>
    </w:rPr>
  </w:style>
  <w:style w:type="paragraph" w:customStyle="1" w:styleId="ad">
    <w:name w:val="表の内容"/>
    <w:basedOn w:val="a"/>
    <w:pPr>
      <w:suppressLineNumbers/>
    </w:pPr>
  </w:style>
  <w:style w:type="paragraph" w:customStyle="1" w:styleId="ae">
    <w:name w:val="表の見出し"/>
    <w:basedOn w:val="ad"/>
    <w:pPr>
      <w:jc w:val="center"/>
    </w:pPr>
    <w:rPr>
      <w:b/>
      <w:bCs/>
    </w:rPr>
  </w:style>
  <w:style w:type="paragraph" w:styleId="af">
    <w:name w:val="Document Map"/>
    <w:basedOn w:val="a"/>
    <w:link w:val="af0"/>
    <w:uiPriority w:val="99"/>
    <w:semiHidden/>
    <w:unhideWhenUsed/>
    <w:rsid w:val="00D05072"/>
    <w:rPr>
      <w:rFonts w:ascii="MS UI Gothic" w:eastAsia="MS UI Gothic"/>
      <w:sz w:val="18"/>
      <w:szCs w:val="18"/>
    </w:rPr>
  </w:style>
  <w:style w:type="character" w:customStyle="1" w:styleId="af0">
    <w:name w:val="見出しマップ (文字)"/>
    <w:link w:val="af"/>
    <w:uiPriority w:val="99"/>
    <w:semiHidden/>
    <w:rsid w:val="00D05072"/>
    <w:rPr>
      <w:rFonts w:ascii="MS UI Gothic" w:eastAsia="MS UI Gothic" w:hAnsi="Century" w:cs="Century"/>
      <w:kern w:val="1"/>
      <w:sz w:val="18"/>
      <w:szCs w:val="18"/>
      <w:lang w:eastAsia="ar-SA"/>
    </w:rPr>
  </w:style>
  <w:style w:type="character" w:styleId="af1">
    <w:name w:val="annotation reference"/>
    <w:uiPriority w:val="99"/>
    <w:semiHidden/>
    <w:unhideWhenUsed/>
    <w:rsid w:val="00FD1255"/>
    <w:rPr>
      <w:sz w:val="18"/>
      <w:szCs w:val="18"/>
    </w:rPr>
  </w:style>
  <w:style w:type="paragraph" w:styleId="af2">
    <w:name w:val="annotation text"/>
    <w:basedOn w:val="a"/>
    <w:link w:val="af3"/>
    <w:uiPriority w:val="99"/>
    <w:semiHidden/>
    <w:unhideWhenUsed/>
    <w:rsid w:val="00FD1255"/>
    <w:pPr>
      <w:jc w:val="left"/>
    </w:pPr>
  </w:style>
  <w:style w:type="character" w:customStyle="1" w:styleId="af3">
    <w:name w:val="コメント文字列 (文字)"/>
    <w:link w:val="af2"/>
    <w:uiPriority w:val="99"/>
    <w:semiHidden/>
    <w:rsid w:val="00FD1255"/>
    <w:rPr>
      <w:rFonts w:ascii="Century" w:hAnsi="Century" w:cs="Century"/>
      <w:kern w:val="1"/>
      <w:sz w:val="21"/>
      <w:szCs w:val="21"/>
      <w:lang w:eastAsia="ar-SA"/>
    </w:rPr>
  </w:style>
  <w:style w:type="paragraph" w:styleId="af4">
    <w:name w:val="annotation subject"/>
    <w:basedOn w:val="af2"/>
    <w:next w:val="af2"/>
    <w:link w:val="af5"/>
    <w:uiPriority w:val="99"/>
    <w:semiHidden/>
    <w:unhideWhenUsed/>
    <w:rsid w:val="00FD1255"/>
    <w:rPr>
      <w:b/>
      <w:bCs/>
    </w:rPr>
  </w:style>
  <w:style w:type="character" w:customStyle="1" w:styleId="af5">
    <w:name w:val="コメント内容 (文字)"/>
    <w:link w:val="af4"/>
    <w:uiPriority w:val="99"/>
    <w:semiHidden/>
    <w:rsid w:val="00FD1255"/>
    <w:rPr>
      <w:rFonts w:ascii="Century" w:hAnsi="Century" w:cs="Century"/>
      <w:b/>
      <w:bCs/>
      <w:kern w:val="1"/>
      <w:sz w:val="21"/>
      <w:szCs w:val="2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0977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707</Words>
  <Characters>4036</Characters>
  <Application>Microsoft Office Word</Application>
  <DocSecurity>0</DocSecurity>
  <Lines>33</Lines>
  <Paragraphs>9</Paragraphs>
  <ScaleCrop>false</ScaleCrop>
  <Company/>
  <LinksUpToDate>false</LinksUpToDate>
  <CharactersWithSpaces>4734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2025-08-26T04:30:00Z</dcterms:created>
  <dcterms:modified xsi:type="dcterms:W3CDTF">2025-09-03T01:47:00Z</dcterms:modified>
</cp:coreProperties>
</file>